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67" w:rsidRDefault="006A7F67" w:rsidP="004A0DB0">
      <w:pPr>
        <w:rPr>
          <w:rFonts w:ascii="Times New Roman" w:hAnsi="Times New Roman"/>
          <w:b/>
          <w:sz w:val="28"/>
          <w:szCs w:val="28"/>
          <w:lang w:val="ru-RU"/>
        </w:rPr>
      </w:pPr>
    </w:p>
    <w:p w:rsidR="006A7F67" w:rsidRDefault="004A0DB0" w:rsidP="004A0DB0">
      <w:pPr>
        <w:rPr>
          <w:rFonts w:ascii="Times New Roman" w:hAnsi="Times New Roman"/>
          <w:b/>
          <w:sz w:val="28"/>
          <w:szCs w:val="28"/>
          <w:lang w:val="ru-RU"/>
        </w:rPr>
      </w:pPr>
      <w:r>
        <w:rPr>
          <w:rFonts w:ascii="Times New Roman" w:hAnsi="Times New Roman"/>
          <w:b/>
          <w:noProof/>
          <w:sz w:val="28"/>
          <w:szCs w:val="28"/>
          <w:lang w:val="ru-RU" w:eastAsia="ru-RU" w:bidi="ar-SA"/>
        </w:rPr>
        <w:drawing>
          <wp:inline distT="0" distB="0" distL="0" distR="0">
            <wp:extent cx="9972040" cy="623166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972040" cy="6231663"/>
                    </a:xfrm>
                    <a:prstGeom prst="rect">
                      <a:avLst/>
                    </a:prstGeom>
                    <a:noFill/>
                    <a:ln w="9525">
                      <a:noFill/>
                      <a:miter lim="800000"/>
                      <a:headEnd/>
                      <a:tailEnd/>
                    </a:ln>
                  </pic:spPr>
                </pic:pic>
              </a:graphicData>
            </a:graphic>
          </wp:inline>
        </w:drawing>
      </w:r>
    </w:p>
    <w:p w:rsidR="006A7F67" w:rsidRDefault="006A7F67" w:rsidP="006A7F67">
      <w:pPr>
        <w:jc w:val="center"/>
        <w:rPr>
          <w:rFonts w:ascii="Times New Roman" w:hAnsi="Times New Roman"/>
          <w:b/>
          <w:sz w:val="28"/>
          <w:szCs w:val="28"/>
          <w:lang w:val="ru-RU"/>
        </w:rPr>
      </w:pPr>
    </w:p>
    <w:p w:rsidR="006A7F67" w:rsidRDefault="006A7F67" w:rsidP="006A7F67">
      <w:pPr>
        <w:jc w:val="center"/>
        <w:rPr>
          <w:rFonts w:ascii="Times New Roman" w:hAnsi="Times New Roman"/>
          <w:b/>
          <w:sz w:val="28"/>
          <w:szCs w:val="28"/>
          <w:lang w:val="ru-RU"/>
        </w:rPr>
      </w:pPr>
    </w:p>
    <w:p w:rsidR="006A7F67" w:rsidRPr="00062A75" w:rsidRDefault="006A7F67" w:rsidP="006A7F67">
      <w:pPr>
        <w:jc w:val="center"/>
        <w:rPr>
          <w:rFonts w:ascii="Times New Roman" w:hAnsi="Times New Roman"/>
          <w:b/>
          <w:sz w:val="28"/>
          <w:szCs w:val="28"/>
          <w:lang w:val="ru-RU"/>
        </w:rPr>
      </w:pPr>
      <w:r w:rsidRPr="00062A75">
        <w:rPr>
          <w:rFonts w:ascii="Times New Roman" w:hAnsi="Times New Roman"/>
          <w:b/>
          <w:sz w:val="28"/>
          <w:szCs w:val="28"/>
          <w:lang w:val="ru-RU"/>
        </w:rPr>
        <w:t>Пояснительная записка.</w:t>
      </w:r>
    </w:p>
    <w:p w:rsidR="006A7F67" w:rsidRPr="00231573" w:rsidRDefault="006A7F67" w:rsidP="006A7F67">
      <w:pPr>
        <w:rPr>
          <w:rFonts w:ascii="Times New Roman" w:hAnsi="Times New Roman"/>
          <w:b/>
          <w:lang w:val="ru-RU"/>
        </w:rPr>
      </w:pPr>
    </w:p>
    <w:p w:rsidR="006A7F67" w:rsidRPr="00231573" w:rsidRDefault="006A7F67" w:rsidP="006A7F67">
      <w:pPr>
        <w:shd w:val="clear" w:color="auto" w:fill="FFFFFF"/>
        <w:autoSpaceDE w:val="0"/>
        <w:autoSpaceDN w:val="0"/>
        <w:adjustRightInd w:val="0"/>
        <w:jc w:val="both"/>
        <w:rPr>
          <w:rFonts w:ascii="Times New Roman" w:hAnsi="Times New Roman"/>
          <w:b/>
          <w:i/>
          <w:color w:val="000000"/>
          <w:lang w:val="ru-RU"/>
        </w:rPr>
      </w:pPr>
      <w:r w:rsidRPr="00231573">
        <w:rPr>
          <w:rFonts w:ascii="Times New Roman" w:hAnsi="Times New Roman"/>
          <w:b/>
          <w:i/>
          <w:color w:val="000000"/>
          <w:lang w:val="ru-RU"/>
        </w:rPr>
        <w:t xml:space="preserve">Рабочая программа </w:t>
      </w:r>
      <w:r>
        <w:rPr>
          <w:rFonts w:ascii="Times New Roman" w:hAnsi="Times New Roman"/>
          <w:b/>
          <w:i/>
          <w:color w:val="000000"/>
          <w:lang w:val="ru-RU"/>
        </w:rPr>
        <w:t xml:space="preserve"> по химии в 9 классе </w:t>
      </w:r>
      <w:r w:rsidRPr="00231573">
        <w:rPr>
          <w:rFonts w:ascii="Times New Roman" w:hAnsi="Times New Roman"/>
          <w:b/>
          <w:i/>
          <w:color w:val="000000"/>
          <w:lang w:val="ru-RU"/>
        </w:rPr>
        <w:t>составлена на основании:</w:t>
      </w:r>
    </w:p>
    <w:p w:rsidR="002921A6" w:rsidRPr="00544390" w:rsidRDefault="006A7F67" w:rsidP="002921A6">
      <w:pPr>
        <w:jc w:val="both"/>
        <w:rPr>
          <w:rFonts w:ascii="Times New Roman" w:hAnsi="Times New Roman"/>
          <w:lang w:val="ru-RU"/>
        </w:rPr>
      </w:pPr>
      <w:r>
        <w:rPr>
          <w:rFonts w:ascii="Times New Roman" w:hAnsi="Times New Roman"/>
          <w:lang w:val="ru-RU"/>
        </w:rPr>
        <w:t xml:space="preserve">- </w:t>
      </w:r>
      <w:r w:rsidR="002921A6" w:rsidRPr="00544390">
        <w:rPr>
          <w:rFonts w:ascii="Times New Roman" w:hAnsi="Times New Roman"/>
          <w:lang w:val="ru-RU"/>
        </w:rPr>
        <w:t xml:space="preserve">федерального компонента  государственного стандарта общего образования </w:t>
      </w:r>
      <w:r w:rsidR="002921A6" w:rsidRPr="00544390">
        <w:rPr>
          <w:rFonts w:ascii="Times New Roman" w:hAnsi="Times New Roman"/>
          <w:i/>
          <w:lang w:val="ru-RU"/>
        </w:rPr>
        <w:t xml:space="preserve">по химии </w:t>
      </w:r>
      <w:r w:rsidR="002921A6" w:rsidRPr="00544390">
        <w:rPr>
          <w:rFonts w:ascii="Times New Roman" w:hAnsi="Times New Roman"/>
          <w:lang w:val="ru-RU"/>
        </w:rPr>
        <w:t>(приказ Министерства образования и науки Российской Федерации от 05.03.2004 № 1089)</w:t>
      </w:r>
    </w:p>
    <w:p w:rsidR="002921A6" w:rsidRPr="00544390" w:rsidRDefault="002921A6" w:rsidP="002921A6">
      <w:pPr>
        <w:shd w:val="clear" w:color="auto" w:fill="FFFFFF"/>
        <w:jc w:val="both"/>
        <w:rPr>
          <w:rFonts w:ascii="Times New Roman" w:hAnsi="Times New Roman"/>
          <w:lang w:val="ru-RU"/>
        </w:rPr>
      </w:pPr>
      <w:r w:rsidRPr="00544390">
        <w:rPr>
          <w:rFonts w:ascii="Times New Roman" w:hAnsi="Times New Roman"/>
          <w:lang w:val="ru-RU"/>
        </w:rPr>
        <w:t>- программы курса химии для 8-11классов общеобразовательных учреждений. П</w:t>
      </w:r>
      <w:r w:rsidRPr="00544390">
        <w:rPr>
          <w:rFonts w:ascii="Times New Roman" w:hAnsi="Times New Roman"/>
          <w:spacing w:val="-1"/>
          <w:lang w:val="ru-RU"/>
        </w:rPr>
        <w:t xml:space="preserve">од редакцией </w:t>
      </w:r>
      <w:r w:rsidRPr="00544390">
        <w:rPr>
          <w:rFonts w:ascii="Times New Roman" w:hAnsi="Times New Roman"/>
          <w:lang w:val="ru-RU"/>
        </w:rPr>
        <w:t>О.С. Габриеляна (М.: Дрофа, 2009г)</w:t>
      </w:r>
    </w:p>
    <w:p w:rsidR="002921A6" w:rsidRPr="00544390" w:rsidRDefault="002921A6" w:rsidP="002921A6">
      <w:pPr>
        <w:jc w:val="both"/>
        <w:rPr>
          <w:rFonts w:ascii="Times New Roman" w:hAnsi="Times New Roman"/>
          <w:color w:val="000000"/>
          <w:lang w:val="ru-RU"/>
        </w:rPr>
      </w:pPr>
      <w:r w:rsidRPr="00544390">
        <w:rPr>
          <w:rFonts w:ascii="Times New Roman" w:hAnsi="Times New Roman"/>
          <w:color w:val="000000"/>
          <w:lang w:val="ru-RU"/>
        </w:rPr>
        <w:t xml:space="preserve">- письма </w:t>
      </w:r>
      <w:proofErr w:type="spellStart"/>
      <w:r w:rsidRPr="00544390">
        <w:rPr>
          <w:rFonts w:ascii="Times New Roman" w:hAnsi="Times New Roman"/>
          <w:color w:val="000000"/>
          <w:lang w:val="ru-RU"/>
        </w:rPr>
        <w:t>Минобрнауки</w:t>
      </w:r>
      <w:proofErr w:type="spellEnd"/>
      <w:r w:rsidRPr="00544390">
        <w:rPr>
          <w:rFonts w:ascii="Times New Roman" w:hAnsi="Times New Roman"/>
          <w:color w:val="000000"/>
          <w:lang w:val="ru-RU"/>
        </w:rPr>
        <w:t xml:space="preserve"> России от 07 августа 2015года № 08-1228 «О направлении методических рекомендаций по вопросам введения ФГОС ООО»</w:t>
      </w:r>
    </w:p>
    <w:p w:rsidR="008E574C" w:rsidRPr="008E574C" w:rsidRDefault="008E574C" w:rsidP="008E574C">
      <w:pPr>
        <w:shd w:val="clear" w:color="auto" w:fill="FFFFFF"/>
        <w:rPr>
          <w:lang w:val="ru-RU"/>
        </w:rPr>
      </w:pPr>
    </w:p>
    <w:p w:rsidR="006A7F67" w:rsidRPr="00433601" w:rsidRDefault="006A7F67" w:rsidP="006A7F67">
      <w:pPr>
        <w:shd w:val="clear" w:color="auto" w:fill="FFFFFF"/>
        <w:autoSpaceDE w:val="0"/>
        <w:autoSpaceDN w:val="0"/>
        <w:adjustRightInd w:val="0"/>
        <w:rPr>
          <w:rFonts w:ascii="Times New Roman" w:hAnsi="Times New Roman"/>
          <w:b/>
          <w:color w:val="000000"/>
          <w:lang w:val="ru-RU"/>
        </w:rPr>
      </w:pPr>
      <w:r w:rsidRPr="00433601">
        <w:rPr>
          <w:rFonts w:ascii="Times New Roman" w:hAnsi="Times New Roman"/>
          <w:b/>
          <w:color w:val="000000"/>
          <w:lang w:val="ru-RU"/>
        </w:rPr>
        <w:t>Рабочая программа ориентирована на использование</w:t>
      </w:r>
      <w:proofErr w:type="gramStart"/>
      <w:r w:rsidRPr="00433601">
        <w:rPr>
          <w:rFonts w:ascii="Times New Roman" w:hAnsi="Times New Roman"/>
          <w:b/>
          <w:color w:val="000000"/>
          <w:lang w:val="ru-RU"/>
        </w:rPr>
        <w:t xml:space="preserve"> :</w:t>
      </w:r>
      <w:proofErr w:type="gramEnd"/>
    </w:p>
    <w:p w:rsidR="006A7F67" w:rsidRPr="00231573" w:rsidRDefault="006A7F67" w:rsidP="006A7F67">
      <w:pPr>
        <w:pStyle w:val="a3"/>
        <w:rPr>
          <w:rFonts w:ascii="Times New Roman" w:hAnsi="Times New Roman"/>
          <w:szCs w:val="24"/>
          <w:lang w:val="ru-RU"/>
        </w:rPr>
      </w:pPr>
      <w:r>
        <w:rPr>
          <w:rFonts w:ascii="Times New Roman" w:hAnsi="Times New Roman"/>
          <w:color w:val="000000"/>
          <w:lang w:val="ru-RU"/>
        </w:rPr>
        <w:t xml:space="preserve">- </w:t>
      </w:r>
      <w:r w:rsidRPr="00231573">
        <w:rPr>
          <w:rFonts w:ascii="Times New Roman" w:hAnsi="Times New Roman"/>
          <w:color w:val="000000"/>
          <w:lang w:val="ru-RU"/>
        </w:rPr>
        <w:t xml:space="preserve"> учебн</w:t>
      </w:r>
      <w:r>
        <w:rPr>
          <w:rFonts w:ascii="Times New Roman" w:hAnsi="Times New Roman"/>
          <w:color w:val="000000"/>
          <w:lang w:val="ru-RU"/>
        </w:rPr>
        <w:t>ика для общеобразовательных школ</w:t>
      </w:r>
      <w:r w:rsidRPr="00231573">
        <w:rPr>
          <w:rFonts w:ascii="Times New Roman" w:hAnsi="Times New Roman"/>
          <w:color w:val="000000"/>
          <w:lang w:val="ru-RU"/>
        </w:rPr>
        <w:t>:</w:t>
      </w:r>
      <w:r w:rsidRPr="00231573">
        <w:rPr>
          <w:rFonts w:ascii="Times New Roman" w:hAnsi="Times New Roman"/>
          <w:szCs w:val="24"/>
          <w:lang w:val="ru-RU"/>
        </w:rPr>
        <w:t>О.С.Габриелян</w:t>
      </w:r>
      <w:r>
        <w:rPr>
          <w:rFonts w:ascii="Times New Roman" w:hAnsi="Times New Roman"/>
          <w:szCs w:val="24"/>
          <w:lang w:val="ru-RU"/>
        </w:rPr>
        <w:t xml:space="preserve"> «Химия.9</w:t>
      </w:r>
      <w:r w:rsidRPr="00231573">
        <w:rPr>
          <w:rFonts w:ascii="Times New Roman" w:hAnsi="Times New Roman"/>
          <w:szCs w:val="24"/>
          <w:lang w:val="ru-RU"/>
        </w:rPr>
        <w:t>класс»</w:t>
      </w:r>
      <w:r>
        <w:rPr>
          <w:rFonts w:ascii="Times New Roman" w:hAnsi="Times New Roman"/>
          <w:szCs w:val="24"/>
          <w:lang w:val="ru-RU"/>
        </w:rPr>
        <w:t>М. «Дрофа» 2019</w:t>
      </w:r>
      <w:r w:rsidRPr="00231573">
        <w:rPr>
          <w:rFonts w:ascii="Times New Roman" w:hAnsi="Times New Roman"/>
          <w:szCs w:val="24"/>
          <w:lang w:val="ru-RU"/>
        </w:rPr>
        <w:t xml:space="preserve"> г</w:t>
      </w:r>
    </w:p>
    <w:p w:rsidR="006A7F67" w:rsidRPr="00B25077" w:rsidRDefault="006A7F67" w:rsidP="006A7F67">
      <w:pPr>
        <w:widowControl w:val="0"/>
        <w:spacing w:before="120"/>
        <w:jc w:val="center"/>
        <w:rPr>
          <w:rFonts w:ascii="Times New Roman" w:hAnsi="Times New Roman"/>
          <w:b/>
          <w:bCs/>
          <w:sz w:val="28"/>
          <w:szCs w:val="28"/>
          <w:lang w:val="ru-RU"/>
        </w:rPr>
      </w:pPr>
      <w:r w:rsidRPr="00B25077">
        <w:rPr>
          <w:rFonts w:ascii="Times New Roman" w:hAnsi="Times New Roman"/>
          <w:b/>
          <w:bCs/>
          <w:sz w:val="28"/>
          <w:szCs w:val="28"/>
          <w:lang w:val="ru-RU"/>
        </w:rPr>
        <w:t>Общая характеристика предмета</w:t>
      </w:r>
    </w:p>
    <w:p w:rsidR="006A7F67" w:rsidRDefault="006A7F67" w:rsidP="006A7F67">
      <w:pPr>
        <w:widowControl w:val="0"/>
        <w:spacing w:before="120"/>
        <w:jc w:val="both"/>
        <w:rPr>
          <w:rFonts w:ascii="Times New Roman" w:hAnsi="Times New Roman"/>
          <w:bCs/>
          <w:lang w:val="ru-RU"/>
        </w:rPr>
      </w:pPr>
      <w:r w:rsidRPr="00231573">
        <w:rPr>
          <w:rFonts w:ascii="Times New Roman" w:hAnsi="Times New Roman"/>
          <w:bCs/>
          <w:lang w:val="ru-RU"/>
        </w:rPr>
        <w:t xml:space="preserve">        Школьный курс химии один из основных компонентов естественно-научного образования. Он вносит существенный вклад в решение задач общего образования, обеспечивая формирование у учащихся естественно- научной картины мира, развитие их интеллектуальных, творческих способностей, привитие ценностных ориентаций, подготовку к жизни в условиях современного общества. </w:t>
      </w:r>
      <w:r>
        <w:rPr>
          <w:rFonts w:ascii="Times New Roman" w:hAnsi="Times New Roman"/>
          <w:bCs/>
          <w:lang w:val="ru-RU"/>
        </w:rPr>
        <w:t xml:space="preserve"> Главная задача изучения химии </w:t>
      </w:r>
      <w:r w:rsidRPr="00231573">
        <w:rPr>
          <w:rFonts w:ascii="Times New Roman" w:hAnsi="Times New Roman"/>
          <w:bCs/>
          <w:lang w:val="ru-RU"/>
        </w:rPr>
        <w:t xml:space="preserve">– овладении химической культурой, основанной на знании свойств веществ и путей их превращений, воспитание экологической культуры, поскольку экологические проблемы имеют в своей основе преимущественно химическую природу. В программе химии для 8-9-х классов заложен основной теоретический материал, касающийся строения атома и вещества, периодической системы элементов,   важнейших классов неорганических и органических соединений, химических реакций. Обязательный минимум содержания образования по химии и химических проблем, сопровождающих человека в его повседневной жизни, позволяет выделить основные темы, необходимые для изучения. Это – химические аспекты экологии и повседневной жизни человека (бытовая химия, медицина, питание), а также химические материалы (неорганические и органические).  </w:t>
      </w:r>
    </w:p>
    <w:p w:rsidR="006A7F67" w:rsidRDefault="006A7F67" w:rsidP="006A7F67">
      <w:pPr>
        <w:widowControl w:val="0"/>
        <w:spacing w:before="120"/>
        <w:jc w:val="both"/>
        <w:rPr>
          <w:rFonts w:ascii="Times New Roman" w:hAnsi="Times New Roman"/>
          <w:bCs/>
          <w:lang w:val="ru-RU"/>
        </w:rPr>
      </w:pPr>
    </w:p>
    <w:p w:rsidR="006A7F67" w:rsidRPr="001A7436" w:rsidRDefault="006A7F67" w:rsidP="006A7F67">
      <w:pPr>
        <w:pStyle w:val="a3"/>
        <w:jc w:val="center"/>
        <w:rPr>
          <w:rFonts w:ascii="Times New Roman" w:hAnsi="Times New Roman"/>
          <w:b/>
          <w:sz w:val="28"/>
          <w:szCs w:val="28"/>
          <w:lang w:val="ru-RU"/>
        </w:rPr>
      </w:pPr>
      <w:r w:rsidRPr="001A7436">
        <w:rPr>
          <w:rFonts w:ascii="Times New Roman" w:hAnsi="Times New Roman"/>
          <w:b/>
          <w:sz w:val="28"/>
          <w:szCs w:val="28"/>
          <w:lang w:val="ru-RU"/>
        </w:rPr>
        <w:t xml:space="preserve">Планируемые результаты освоения учебного </w:t>
      </w:r>
      <w:r w:rsidRPr="00581CCF">
        <w:rPr>
          <w:rFonts w:ascii="Times New Roman" w:hAnsi="Times New Roman"/>
          <w:b/>
          <w:sz w:val="28"/>
          <w:szCs w:val="28"/>
          <w:lang w:val="ru-RU"/>
        </w:rPr>
        <w:t>курса</w:t>
      </w:r>
      <w:r w:rsidRPr="001A7436">
        <w:rPr>
          <w:rFonts w:ascii="Times New Roman" w:hAnsi="Times New Roman"/>
          <w:b/>
          <w:sz w:val="28"/>
          <w:szCs w:val="28"/>
          <w:lang w:val="ru-RU"/>
        </w:rPr>
        <w:t xml:space="preserve"> «Химия»</w:t>
      </w:r>
      <w:r>
        <w:rPr>
          <w:rFonts w:ascii="Times New Roman" w:hAnsi="Times New Roman"/>
          <w:b/>
          <w:sz w:val="28"/>
          <w:szCs w:val="28"/>
          <w:lang w:val="ru-RU"/>
        </w:rPr>
        <w:t xml:space="preserve"> 8-9 класс</w:t>
      </w:r>
    </w:p>
    <w:p w:rsidR="006A7F67" w:rsidRPr="004B6EA6" w:rsidRDefault="006A7F67" w:rsidP="006A7F67">
      <w:pPr>
        <w:ind w:firstLine="709"/>
        <w:jc w:val="both"/>
        <w:rPr>
          <w:rFonts w:ascii="Times New Roman" w:hAnsi="Times New Roman"/>
          <w:b/>
          <w:lang w:val="ru-RU"/>
        </w:rPr>
      </w:pPr>
      <w:r w:rsidRPr="004B6EA6">
        <w:rPr>
          <w:rFonts w:ascii="Times New Roman" w:hAnsi="Times New Roman"/>
          <w:b/>
          <w:lang w:val="ru-RU"/>
        </w:rPr>
        <w:t>Личностные</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 в ценностно-ориентационной сфере — чувство гордости за российскую химическую науку, гуманизм, отношение к труду, целеустремленность;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в трудовой сфере — готовность к осознанному выбору дальнейшей образовательной траектории;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в познавательной (когнитивной, интеллектуальной) сфере — умение управлять своей познавательной деятельностью.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 оценочной и практической деятельности в жизненных ситуациях; </w:t>
      </w:r>
    </w:p>
    <w:p w:rsidR="006A7F67" w:rsidRPr="004B6EA6" w:rsidRDefault="006A7F67" w:rsidP="006A7F67">
      <w:pPr>
        <w:ind w:firstLine="709"/>
        <w:jc w:val="both"/>
        <w:rPr>
          <w:rFonts w:ascii="Times New Roman" w:hAnsi="Times New Roman"/>
          <w:b/>
          <w:lang w:val="ru-RU"/>
        </w:rPr>
      </w:pPr>
      <w:proofErr w:type="spellStart"/>
      <w:r w:rsidRPr="004B6EA6">
        <w:rPr>
          <w:rFonts w:ascii="Times New Roman" w:hAnsi="Times New Roman"/>
          <w:b/>
          <w:lang w:val="ru-RU"/>
        </w:rPr>
        <w:t>Метапредметные</w:t>
      </w:r>
      <w:proofErr w:type="spellEnd"/>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умение соотносить свои действия с планируемыми результатами, осуществлять контроль своей </w:t>
      </w:r>
      <w:r w:rsidRPr="004B6EA6">
        <w:rPr>
          <w:rFonts w:ascii="Times New Roman" w:hAnsi="Times New Roman"/>
          <w:lang w:val="ru-RU"/>
        </w:rPr>
        <w:lastRenderedPageBreak/>
        <w:t xml:space="preserve">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умение оценивать правильность выполнения учебной задачи, собственные возможности её решения;</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умение создавать, применять и преобразовывать знаки и символы, модели и схемы для решения учебных и познавательных задач;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умение организовывать учебное сотрудничество и совместную деятельность с учителем и сверстниками;</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 работать индивидуально и в группе: находить общее решение и разрешать конфликты на основе согласования позиций и учёта интересов;</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 формулировать, аргументировать и отстаивать своё мнение;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формирование и развитие компетентности в области использования информационно- коммуникационных технологий;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6A7F67" w:rsidRPr="004B6EA6" w:rsidRDefault="006A7F67" w:rsidP="006A7F67">
      <w:pPr>
        <w:ind w:firstLine="709"/>
        <w:jc w:val="both"/>
        <w:rPr>
          <w:rFonts w:ascii="Times New Roman" w:hAnsi="Times New Roman"/>
          <w:b/>
          <w:lang w:val="ru-RU"/>
        </w:rPr>
      </w:pPr>
      <w:r w:rsidRPr="004B6EA6">
        <w:rPr>
          <w:rFonts w:ascii="Times New Roman" w:hAnsi="Times New Roman"/>
          <w:b/>
          <w:lang w:val="ru-RU"/>
        </w:rPr>
        <w:t>Предметные</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 В познавательной сфере: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w:t>
      </w:r>
      <w:proofErr w:type="spellStart"/>
      <w:r w:rsidRPr="004B6EA6">
        <w:rPr>
          <w:rFonts w:ascii="Times New Roman" w:hAnsi="Times New Roman"/>
          <w:lang w:val="ru-RU"/>
        </w:rPr>
        <w:t>электроотрицательность</w:t>
      </w:r>
      <w:proofErr w:type="spellEnd"/>
      <w:r w:rsidRPr="004B6EA6">
        <w:rPr>
          <w:rFonts w:ascii="Times New Roman" w:hAnsi="Times New Roman"/>
          <w:lang w:val="ru-RU"/>
        </w:rPr>
        <w:t>», «химическая реакция», «химическое уравнение», «генетическая связь», «окисление», «восстановление», «электролитическая диссоциация», «скорость химической реакции»; описать демонстрационные и самостоятельно проведенные химические эксперименты; описывать и различать изученные классы неорганических соединений, простые и сложные вещества, химические реакции; классифицировать изученные объекты и явления;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 структурировать изученный материал и химическую информацию, полученную из других источников; моделировать строение атомов элементов 1-3 периодов, строение простых молекул;</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 xml:space="preserve">В ценностно – ориентационной сфере: анализировать и оценивать последствия для окружающей среды бытовой и производственной деятельности человека, связанной с переработкой веществ; В трудовой сфере: проводить химический эксперимент; </w:t>
      </w:r>
    </w:p>
    <w:p w:rsidR="006A7F67" w:rsidRPr="004B6EA6" w:rsidRDefault="006A7F67" w:rsidP="006A7F67">
      <w:pPr>
        <w:ind w:firstLine="709"/>
        <w:jc w:val="both"/>
        <w:rPr>
          <w:rFonts w:ascii="Times New Roman" w:hAnsi="Times New Roman"/>
          <w:lang w:val="ru-RU"/>
        </w:rPr>
      </w:pPr>
      <w:r w:rsidRPr="004B6EA6">
        <w:rPr>
          <w:rFonts w:ascii="Times New Roman" w:hAnsi="Times New Roman"/>
          <w:lang w:val="ru-RU"/>
        </w:rPr>
        <w:t>В сфере безопасности жизнедеятельности: оказывать первую помощь при отравлениях, ожогах и других травмах, связанных с веществами и лабораторным оборудованием.</w:t>
      </w:r>
    </w:p>
    <w:p w:rsidR="006A7F67" w:rsidRPr="00A474BF" w:rsidRDefault="006A7F67" w:rsidP="006A7F67">
      <w:pPr>
        <w:ind w:firstLine="709"/>
        <w:jc w:val="both"/>
        <w:rPr>
          <w:lang w:val="ru-RU"/>
        </w:rPr>
      </w:pPr>
    </w:p>
    <w:p w:rsidR="006A7F67" w:rsidRPr="006A7F67" w:rsidRDefault="006A7F67" w:rsidP="006A7F67">
      <w:pPr>
        <w:ind w:firstLine="709"/>
        <w:jc w:val="both"/>
        <w:rPr>
          <w:lang w:val="ru-RU"/>
        </w:rPr>
      </w:pPr>
    </w:p>
    <w:p w:rsidR="006A7F67" w:rsidRDefault="006A7F67" w:rsidP="006A7F67">
      <w:pPr>
        <w:spacing w:line="240" w:lineRule="atLeast"/>
        <w:jc w:val="center"/>
        <w:rPr>
          <w:rFonts w:ascii="Times New Roman" w:hAnsi="Times New Roman"/>
          <w:b/>
          <w:sz w:val="28"/>
          <w:szCs w:val="28"/>
          <w:lang w:val="ru-RU"/>
        </w:rPr>
      </w:pPr>
      <w:r w:rsidRPr="004B6EA6">
        <w:rPr>
          <w:rFonts w:ascii="Times New Roman" w:hAnsi="Times New Roman"/>
          <w:b/>
          <w:sz w:val="28"/>
          <w:szCs w:val="28"/>
          <w:lang w:val="ru-RU"/>
        </w:rPr>
        <w:t>Планируемые результаты освоения учебного предмета  «Химия» в 9 классе</w:t>
      </w:r>
    </w:p>
    <w:p w:rsidR="006A7F67" w:rsidRDefault="006A7F67" w:rsidP="006A7F67">
      <w:pPr>
        <w:spacing w:line="240" w:lineRule="atLeast"/>
        <w:jc w:val="center"/>
        <w:rPr>
          <w:rFonts w:ascii="Times New Roman" w:hAnsi="Times New Roman"/>
          <w:b/>
          <w:sz w:val="28"/>
          <w:szCs w:val="28"/>
          <w:lang w:val="ru-RU"/>
        </w:rPr>
      </w:pPr>
    </w:p>
    <w:p w:rsidR="006A7F67" w:rsidRPr="001475C0" w:rsidRDefault="006A7F67" w:rsidP="006A7F67">
      <w:pPr>
        <w:spacing w:line="360" w:lineRule="auto"/>
        <w:ind w:firstLine="454"/>
        <w:jc w:val="both"/>
        <w:rPr>
          <w:rFonts w:ascii="Times New Roman" w:hAnsi="Times New Roman"/>
          <w:b/>
          <w:lang w:val="ru-RU"/>
        </w:rPr>
      </w:pPr>
      <w:r w:rsidRPr="001475C0">
        <w:rPr>
          <w:rFonts w:ascii="Times New Roman" w:hAnsi="Times New Roman"/>
          <w:b/>
          <w:lang w:val="ru-RU"/>
        </w:rPr>
        <w:t>Выпускник научится:</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lang w:val="ru-RU"/>
        </w:rPr>
        <w:t>•</w:t>
      </w:r>
      <w:r w:rsidRPr="001475C0">
        <w:rPr>
          <w:rFonts w:ascii="Times New Roman" w:hAnsi="Times New Roman"/>
        </w:rPr>
        <w:t> </w:t>
      </w:r>
      <w:r w:rsidRPr="001475C0">
        <w:rPr>
          <w:rFonts w:ascii="Times New Roman" w:hAnsi="Times New Roman"/>
          <w:lang w:val="ru-RU"/>
        </w:rPr>
        <w:t>описывать свойства твёрдых, жидких, газообразных веществ, выделяя их существенные признаки;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lastRenderedPageBreak/>
        <w:t>•</w:t>
      </w:r>
      <w:r w:rsidRPr="001475C0">
        <w:rPr>
          <w:rFonts w:ascii="Times New Roman" w:hAnsi="Times New Roman"/>
          <w:iCs/>
        </w:rPr>
        <w:t> </w:t>
      </w:r>
      <w:r w:rsidRPr="001475C0">
        <w:rPr>
          <w:rFonts w:ascii="Times New Roman" w:hAnsi="Times New Roman"/>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изображать состав простейших веществ с помощью химических формул и сущность химических реакций с помощью химических уравнений;</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сравнивать по составу оксиды, основания, кислоты, соли;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классифицировать оксиды и основания по свойствам, кислоты и соли по составу;</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пользоваться лабораторным оборудованием и химической посудой;</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раскрывать смысл периодического закона Д.</w:t>
      </w:r>
      <w:r w:rsidRPr="001475C0">
        <w:rPr>
          <w:rFonts w:ascii="Times New Roman" w:hAnsi="Times New Roman"/>
        </w:rPr>
        <w:t> </w:t>
      </w:r>
      <w:r w:rsidRPr="001475C0">
        <w:rPr>
          <w:rFonts w:ascii="Times New Roman" w:hAnsi="Times New Roman"/>
          <w:lang w:val="ru-RU"/>
        </w:rPr>
        <w:t>И.</w:t>
      </w:r>
      <w:r w:rsidRPr="001475C0">
        <w:rPr>
          <w:rFonts w:ascii="Times New Roman" w:hAnsi="Times New Roman"/>
        </w:rPr>
        <w:t> </w:t>
      </w:r>
      <w:r w:rsidRPr="001475C0">
        <w:rPr>
          <w:rFonts w:ascii="Times New Roman" w:hAnsi="Times New Roman"/>
          <w:lang w:val="ru-RU"/>
        </w:rPr>
        <w:t>Менделеева;</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описывать и характеризовать табличную форму периодической системы химических элементов;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различать виды химической связи: ионную, ковалентную полярную, ковалентную неполярную и металлическую;</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изображать электронно-ионные формулы веществ, образованных химическими связями разного вида;</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выявлять зависимость свойств веществ от строения их кристаллических решёток: ионных, атомных, молекулярных, металлических;</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характеризовать научное и мировоззренческое значение периодического закона и периодической системы химических элементов Д.</w:t>
      </w:r>
      <w:r w:rsidRPr="001475C0">
        <w:rPr>
          <w:rFonts w:ascii="Times New Roman" w:hAnsi="Times New Roman"/>
        </w:rPr>
        <w:t> </w:t>
      </w:r>
      <w:r w:rsidRPr="001475C0">
        <w:rPr>
          <w:rFonts w:ascii="Times New Roman" w:hAnsi="Times New Roman"/>
          <w:lang w:val="ru-RU"/>
        </w:rPr>
        <w:t>И.</w:t>
      </w:r>
      <w:r w:rsidRPr="001475C0">
        <w:rPr>
          <w:rFonts w:ascii="Times New Roman" w:hAnsi="Times New Roman"/>
        </w:rPr>
        <w:t> </w:t>
      </w:r>
      <w:r w:rsidRPr="001475C0">
        <w:rPr>
          <w:rFonts w:ascii="Times New Roman" w:hAnsi="Times New Roman"/>
          <w:lang w:val="ru-RU"/>
        </w:rPr>
        <w:t>Менделеева;</w:t>
      </w:r>
      <w:r w:rsidRPr="001475C0">
        <w:rPr>
          <w:rFonts w:ascii="Times New Roman" w:hAnsi="Times New Roman"/>
          <w:iCs/>
          <w:lang w:val="ru-RU"/>
        </w:rPr>
        <w:t xml:space="preserve"> •</w:t>
      </w:r>
      <w:r w:rsidRPr="001475C0">
        <w:rPr>
          <w:rFonts w:ascii="Times New Roman" w:hAnsi="Times New Roman"/>
          <w:iCs/>
        </w:rPr>
        <w:t> </w:t>
      </w:r>
      <w:r w:rsidRPr="001475C0">
        <w:rPr>
          <w:rFonts w:ascii="Times New Roman" w:hAnsi="Times New Roman"/>
          <w:lang w:val="ru-RU"/>
        </w:rPr>
        <w:t>объяснять суть химических процессов и их принципиальное отличие от физических;</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называть признаки и условия протекания химических реакций;</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lastRenderedPageBreak/>
        <w:t>•</w:t>
      </w:r>
      <w:r w:rsidRPr="001475C0">
        <w:rPr>
          <w:rFonts w:ascii="Times New Roman" w:hAnsi="Times New Roman"/>
          <w:iCs/>
        </w:rPr>
        <w:t> </w:t>
      </w:r>
      <w:r w:rsidRPr="001475C0">
        <w:rPr>
          <w:rFonts w:ascii="Times New Roman" w:hAnsi="Times New Roman"/>
          <w:lang w:val="ru-RU"/>
        </w:rPr>
        <w:t>устанавливать принадлежность химической реакции к определённому типу по одному из классификационных признаков: 1)</w:t>
      </w:r>
      <w:r w:rsidRPr="001475C0">
        <w:rPr>
          <w:rFonts w:ascii="Times New Roman" w:hAnsi="Times New Roman"/>
        </w:rPr>
        <w:t> </w:t>
      </w:r>
      <w:r w:rsidRPr="001475C0">
        <w:rPr>
          <w:rFonts w:ascii="Times New Roman" w:hAnsi="Times New Roman"/>
          <w:lang w:val="ru-RU"/>
        </w:rPr>
        <w:t>по числу и составу исходных веществ и продуктов реакции (реакции соединения, разложения, замещения и обмена); 2)</w:t>
      </w:r>
      <w:r w:rsidRPr="001475C0">
        <w:rPr>
          <w:rFonts w:ascii="Times New Roman" w:hAnsi="Times New Roman"/>
        </w:rPr>
        <w:t> </w:t>
      </w:r>
      <w:r w:rsidRPr="001475C0">
        <w:rPr>
          <w:rFonts w:ascii="Times New Roman" w:hAnsi="Times New Roman"/>
          <w:lang w:val="ru-RU"/>
        </w:rPr>
        <w:t>по выделению или поглощению теплоты (реакции экзотермические и эндотермические); 3)</w:t>
      </w:r>
      <w:r w:rsidRPr="001475C0">
        <w:rPr>
          <w:rFonts w:ascii="Times New Roman" w:hAnsi="Times New Roman"/>
        </w:rPr>
        <w:t> </w:t>
      </w:r>
      <w:r w:rsidRPr="001475C0">
        <w:rPr>
          <w:rFonts w:ascii="Times New Roman" w:hAnsi="Times New Roman"/>
          <w:lang w:val="ru-RU"/>
        </w:rPr>
        <w:t>по изменению степеней окисления химических элементов (реакции окислительно-восстановительные); 4)</w:t>
      </w:r>
      <w:r w:rsidRPr="001475C0">
        <w:rPr>
          <w:rFonts w:ascii="Times New Roman" w:hAnsi="Times New Roman"/>
        </w:rPr>
        <w:t> </w:t>
      </w:r>
      <w:r w:rsidRPr="001475C0">
        <w:rPr>
          <w:rFonts w:ascii="Times New Roman" w:hAnsi="Times New Roman"/>
          <w:lang w:val="ru-RU"/>
        </w:rPr>
        <w:t>по обратимости процесса (реакции обратимые и необратимые);</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выявлять в процессе эксперимента признаки, свидетельствующие о протекании химической реакции;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приготовлять растворы с определённой массовой долей растворённого вещества;</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определять характер среды водных растворов кислот и щелочей по изменению окраски индикаторов;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проводить качественные реакции, подтверждающие наличие в водных растворах веществ отдельных ионов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составлять формулы веществ по их названиям;</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определять валентность и степень окисления элементов в веществах;</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 xml:space="preserve">называть общие химические свойства, характерные для групп оксидов: кислотных, </w:t>
      </w:r>
      <w:proofErr w:type="spellStart"/>
      <w:r w:rsidRPr="001475C0">
        <w:rPr>
          <w:rFonts w:ascii="Times New Roman" w:hAnsi="Times New Roman"/>
          <w:lang w:val="ru-RU"/>
        </w:rPr>
        <w:t>оснóвных</w:t>
      </w:r>
      <w:proofErr w:type="spellEnd"/>
      <w:r w:rsidRPr="001475C0">
        <w:rPr>
          <w:rFonts w:ascii="Times New Roman" w:hAnsi="Times New Roman"/>
          <w:lang w:val="ru-RU"/>
        </w:rPr>
        <w:t>;</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называть общие химические свойства, характерные для каждого из классов неорганических веществ: кислот, оснований, солей;</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приводить примеры реакций, подтверждающих химические свойства неорганических веществ: оксидов, кислот, оснований и солей;</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определять вещество-окислитель и вещество-восстановитель в окислительно-восстановительных реакциях;</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составлять окислительно-восстановительный баланс (для изученных реакций) по предложенным схемам реакций;</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lastRenderedPageBreak/>
        <w:t>•</w:t>
      </w:r>
      <w:r w:rsidRPr="001475C0">
        <w:rPr>
          <w:rFonts w:ascii="Times New Roman" w:hAnsi="Times New Roman"/>
          <w:iCs/>
        </w:rPr>
        <w:t> </w:t>
      </w:r>
      <w:r w:rsidRPr="001475C0">
        <w:rPr>
          <w:rFonts w:ascii="Times New Roman" w:hAnsi="Times New Roman"/>
          <w:lang w:val="ru-RU"/>
        </w:rPr>
        <w:t>проводить лабораторные опыты, подтверждающие химические свойства основных классов неорганических веществ;</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Выпускник получит возможность научиться:</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грамотно обращаться с веществами в повседневной жизни;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осознавать необходимость соблюдения правил экологически безопасного поведения в окружающей природной среде;</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осознавать значение теоретических знаний для практической деятельности человека;</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описывать изученные объекты как системы, применяя логику системного анализа;</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составлять молекулярные и полные ионные уравнения по сокращённым ионным уравнениям;</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приводить примеры реакций, подтверждающих существование взаимосвязи между основными классами неорганических веществ;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прогнозировать результаты воздействия различных факторов на изменение скорости химической реакции;</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прогнозировать результаты воздействия различных факторов на смещение химического равновесия.</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прогнозировать химические свойства веществ на основе их состава и строения;</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t>•</w:t>
      </w:r>
      <w:r w:rsidRPr="001475C0">
        <w:rPr>
          <w:rFonts w:ascii="Times New Roman" w:hAnsi="Times New Roman"/>
          <w:iCs/>
        </w:rPr>
        <w:t> </w:t>
      </w:r>
      <w:r w:rsidRPr="001475C0">
        <w:rPr>
          <w:rFonts w:ascii="Times New Roman" w:hAnsi="Times New Roman"/>
          <w:lang w:val="ru-RU"/>
        </w:rPr>
        <w:t>выявлять существование генетической взаимосвязи между веществами в ряду: простое вещество — оксид — гидроксид — соль;</w:t>
      </w:r>
    </w:p>
    <w:p w:rsidR="006A7F67" w:rsidRPr="001475C0" w:rsidRDefault="006A7F67" w:rsidP="006A7F67">
      <w:pPr>
        <w:spacing w:line="360" w:lineRule="auto"/>
        <w:ind w:firstLine="454"/>
        <w:jc w:val="both"/>
        <w:rPr>
          <w:rFonts w:ascii="Times New Roman" w:hAnsi="Times New Roman"/>
          <w:lang w:val="ru-RU"/>
        </w:rPr>
      </w:pPr>
      <w:r w:rsidRPr="001475C0">
        <w:rPr>
          <w:rFonts w:ascii="Times New Roman" w:hAnsi="Times New Roman"/>
          <w:iCs/>
          <w:lang w:val="ru-RU"/>
        </w:rPr>
        <w:lastRenderedPageBreak/>
        <w:t>•</w:t>
      </w:r>
      <w:r w:rsidRPr="001475C0">
        <w:rPr>
          <w:rFonts w:ascii="Times New Roman" w:hAnsi="Times New Roman"/>
          <w:iCs/>
        </w:rPr>
        <w:t> </w:t>
      </w:r>
      <w:r w:rsidRPr="001475C0">
        <w:rPr>
          <w:rFonts w:ascii="Times New Roman" w:hAnsi="Times New Roman"/>
          <w:lang w:val="ru-RU"/>
        </w:rPr>
        <w:t>организовывать, проводить ученические проекты по исследованию свойств веществ, имеющих важное практическое значение.</w:t>
      </w:r>
    </w:p>
    <w:p w:rsidR="006A7F67" w:rsidRPr="00AD66C5" w:rsidRDefault="006A7F67" w:rsidP="006A7F67">
      <w:pPr>
        <w:pStyle w:val="a5"/>
        <w:shd w:val="clear" w:color="auto" w:fill="FFFFFF"/>
        <w:spacing w:before="0" w:beforeAutospacing="0" w:after="187" w:afterAutospacing="0"/>
        <w:jc w:val="center"/>
        <w:rPr>
          <w:b/>
          <w:color w:val="333333"/>
          <w:sz w:val="28"/>
          <w:szCs w:val="28"/>
        </w:rPr>
      </w:pPr>
      <w:r w:rsidRPr="00AD66C5">
        <w:rPr>
          <w:b/>
          <w:bCs/>
          <w:color w:val="333333"/>
          <w:sz w:val="28"/>
          <w:szCs w:val="28"/>
        </w:rPr>
        <w:t>Содержание учебного курса « Химия» 8-9 классы</w:t>
      </w:r>
    </w:p>
    <w:p w:rsidR="006A7F67" w:rsidRPr="00AD66C5" w:rsidRDefault="006A7F67" w:rsidP="006A7F67">
      <w:pPr>
        <w:pStyle w:val="a5"/>
        <w:shd w:val="clear" w:color="auto" w:fill="FFFFFF"/>
        <w:spacing w:before="0" w:beforeAutospacing="0" w:after="187" w:afterAutospacing="0"/>
        <w:jc w:val="both"/>
        <w:rPr>
          <w:color w:val="333333"/>
        </w:rPr>
      </w:pPr>
      <w:r w:rsidRPr="00AD66C5">
        <w:rPr>
          <w:i/>
          <w:iCs/>
          <w:color w:val="333333"/>
        </w:rPr>
        <w:t>Раздел 1. Основные понятия химии (уровень атомно-молекулярных представлений)(62часа)</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Предмет химии. Методы познания в химии: наблюдение, эксперимент, измерение. Источники химической информа</w:t>
      </w:r>
      <w:r w:rsidRPr="00AD66C5">
        <w:rPr>
          <w:color w:val="333333"/>
        </w:rPr>
        <w:softHyphen/>
        <w:t>ции: химическая литература, Интернет.</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Чистые вещества и смеси. Очистка веществ. Простые и сложные вещества. Металлы и неметаллы. Химический эле</w:t>
      </w:r>
      <w:r w:rsidRPr="00AD66C5">
        <w:rPr>
          <w:color w:val="333333"/>
        </w:rPr>
        <w:softHyphen/>
        <w:t>мент, атом, молекула. Знаки химических элементов. Химичес</w:t>
      </w:r>
      <w:r w:rsidRPr="00AD66C5">
        <w:rPr>
          <w:color w:val="333333"/>
        </w:rPr>
        <w:softHyphen/>
        <w:t>кая формула. Валентность химических элементов. Составление формул бинарных соединений по валентности атомов хими</w:t>
      </w:r>
      <w:r w:rsidRPr="00AD66C5">
        <w:rPr>
          <w:color w:val="333333"/>
        </w:rPr>
        <w:softHyphen/>
        <w:t>ческих элементов и определение валентности атомов химичес</w:t>
      </w:r>
      <w:r w:rsidRPr="00AD66C5">
        <w:rPr>
          <w:color w:val="333333"/>
        </w:rPr>
        <w:softHyphen/>
        <w:t>ких элементов по формулам бинарных соединений.</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Относи</w:t>
      </w:r>
      <w:r w:rsidRPr="00AD66C5">
        <w:rPr>
          <w:color w:val="333333"/>
        </w:rPr>
        <w:softHyphen/>
        <w:t>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объем.</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Физические явления и химические реакции. Признаки и ус</w:t>
      </w:r>
      <w:r w:rsidRPr="00AD66C5">
        <w:rPr>
          <w:color w:val="333333"/>
        </w:rPr>
        <w:softHyphen/>
        <w:t>ловия протекания химических реакций. Закон сохранения мас</w:t>
      </w:r>
      <w:r w:rsidRPr="00AD66C5">
        <w:rPr>
          <w:color w:val="333333"/>
        </w:rPr>
        <w:softHyphen/>
        <w:t>сы веществ при химических реакциях. Химические уравнения. Коэффициенты в уравнениях химических реакций как отношения количеств веществ, вступающих и образующихся в результате химической реакции. Простейшие расчеты по уравнениям химических реакций.</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Основные классы неорганических соединений. Номенкла</w:t>
      </w:r>
      <w:r w:rsidRPr="00AD66C5">
        <w:rPr>
          <w:color w:val="333333"/>
        </w:rPr>
        <w:softHyphen/>
        <w:t>тура неорганических веществ. Кислород. Воздух. Горение. Оксиды. Оксиды металлов и не</w:t>
      </w:r>
      <w:r w:rsidRPr="00AD66C5">
        <w:rPr>
          <w:color w:val="333333"/>
        </w:rPr>
        <w:softHyphen/>
        <w:t>металлов. Водород. Вода. Очистка воды. Аэрация воды. Взаимодействие воды с оксидами металлов и неметаллов. Кислоты, классифи</w:t>
      </w:r>
      <w:r w:rsidRPr="00AD66C5">
        <w:rPr>
          <w:color w:val="333333"/>
        </w:rPr>
        <w:softHyphen/>
        <w:t>кация и свойства: взаимодействие с металлами, оксидами металлов. Основания, классификация и свойства: взаимодей</w:t>
      </w:r>
      <w:r w:rsidRPr="00AD66C5">
        <w:rPr>
          <w:color w:val="333333"/>
        </w:rPr>
        <w:softHyphen/>
        <w:t>ствие с оксидами неметаллов, кислотами. Амфотерность. Кис</w:t>
      </w:r>
      <w:r w:rsidRPr="00AD66C5">
        <w:rPr>
          <w:color w:val="333333"/>
        </w:rPr>
        <w:softHyphen/>
        <w:t>лотно-основные индикаторы. Соли. Средние соли. Взаимодей</w:t>
      </w:r>
      <w:r w:rsidRPr="00AD66C5">
        <w:rPr>
          <w:color w:val="333333"/>
        </w:rPr>
        <w:softHyphen/>
        <w:t>ствие солей с металлами, кислотами, щелочами. Связь между основными классами неорганических соединений.</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Первоначальные представления о естественных семей</w:t>
      </w:r>
      <w:r w:rsidRPr="00AD66C5">
        <w:rPr>
          <w:color w:val="333333"/>
        </w:rPr>
        <w:softHyphen/>
        <w:t>ствах (группах) химических элементов: щелочные металлы, галогены.</w:t>
      </w:r>
    </w:p>
    <w:p w:rsidR="006A7F67" w:rsidRPr="00AD66C5" w:rsidRDefault="006A7F67" w:rsidP="006A7F67">
      <w:pPr>
        <w:pStyle w:val="a5"/>
        <w:shd w:val="clear" w:color="auto" w:fill="FFFFFF"/>
        <w:spacing w:before="0" w:beforeAutospacing="0" w:after="187" w:afterAutospacing="0"/>
        <w:jc w:val="both"/>
        <w:rPr>
          <w:color w:val="333333"/>
        </w:rPr>
      </w:pPr>
      <w:r w:rsidRPr="00AD66C5">
        <w:rPr>
          <w:i/>
          <w:iCs/>
          <w:color w:val="333333"/>
        </w:rPr>
        <w:t>Раздел 2. Периодический закон и периодическая система химических элементов Д.И.Менделеева. Строение вещества.(18 часов)</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Периодический закон. История открытия периодического закона. Значение периодического закона для развития науки.</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Периодическая система как естественнонаучная класси</w:t>
      </w:r>
      <w:r w:rsidRPr="00AD66C5">
        <w:rPr>
          <w:color w:val="333333"/>
        </w:rPr>
        <w:softHyphen/>
        <w:t>фикация химических элементов. Табличная форма представле</w:t>
      </w:r>
      <w:r w:rsidRPr="00AD66C5">
        <w:rPr>
          <w:color w:val="333333"/>
        </w:rPr>
        <w:softHyphen/>
        <w:t>ния классификации химических элементов. Структура таблицы «Периодическая система химических элементов Д. И. Менде</w:t>
      </w:r>
      <w:r w:rsidRPr="00AD66C5">
        <w:rPr>
          <w:color w:val="333333"/>
        </w:rPr>
        <w:softHyphen/>
        <w:t>леева». Физический смысл порядкового (атомного) номера, но</w:t>
      </w:r>
      <w:r w:rsidRPr="00AD66C5">
        <w:rPr>
          <w:color w:val="333333"/>
        </w:rPr>
        <w:softHyphen/>
        <w:t>мера периода и номера группы (для элементов А-групп).</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Строение атома: ядро и электронная оболочка. Состав атомных ядер: протоны и нейтроны. Изотопы. Заряд атомно</w:t>
      </w:r>
      <w:r w:rsidRPr="00AD66C5">
        <w:rPr>
          <w:color w:val="333333"/>
        </w:rPr>
        <w:softHyphen/>
        <w:t>го ядра, массовое число и относительная атомная масса. Электронная оболочка атома. Электронные слои атомов эле</w:t>
      </w:r>
      <w:r w:rsidRPr="00AD66C5">
        <w:rPr>
          <w:color w:val="333333"/>
        </w:rPr>
        <w:softHyphen/>
        <w:t>ментов малых периодов.</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 xml:space="preserve">Химическая связь. </w:t>
      </w:r>
      <w:proofErr w:type="spellStart"/>
      <w:r w:rsidRPr="00AD66C5">
        <w:rPr>
          <w:color w:val="333333"/>
        </w:rPr>
        <w:t>Электроотрицательность</w:t>
      </w:r>
      <w:proofErr w:type="spellEnd"/>
      <w:r w:rsidRPr="00AD66C5">
        <w:rPr>
          <w:color w:val="333333"/>
        </w:rPr>
        <w:t xml:space="preserve"> атомов. Ковалентная неполярная и полярная связь. Ионная связь. Валент</w:t>
      </w:r>
      <w:r w:rsidRPr="00AD66C5">
        <w:rPr>
          <w:color w:val="333333"/>
        </w:rPr>
        <w:softHyphen/>
        <w:t>ность, степень окисления, заряд иона.</w:t>
      </w:r>
    </w:p>
    <w:p w:rsidR="006A7F67" w:rsidRPr="00AD66C5" w:rsidRDefault="006A7F67" w:rsidP="006A7F67">
      <w:pPr>
        <w:pStyle w:val="a5"/>
        <w:shd w:val="clear" w:color="auto" w:fill="FFFFFF"/>
        <w:spacing w:before="0" w:beforeAutospacing="0" w:after="187" w:afterAutospacing="0"/>
        <w:jc w:val="both"/>
        <w:rPr>
          <w:color w:val="333333"/>
        </w:rPr>
      </w:pPr>
      <w:r w:rsidRPr="00AD66C5">
        <w:rPr>
          <w:i/>
          <w:iCs/>
          <w:color w:val="333333"/>
        </w:rPr>
        <w:t>Раздел 3. Многообразие химических реакций.(15 часов)</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lastRenderedPageBreak/>
        <w:t>Классификация химических реакций: реакции соедине</w:t>
      </w:r>
      <w:r w:rsidRPr="00AD66C5">
        <w:rPr>
          <w:color w:val="333333"/>
        </w:rPr>
        <w:softHyphen/>
        <w:t>ния, разложения, замещения, обмена, экзотермические, эндо</w:t>
      </w:r>
      <w:r w:rsidRPr="00AD66C5">
        <w:rPr>
          <w:color w:val="333333"/>
        </w:rPr>
        <w:softHyphen/>
        <w:t>термические, окислительно-восстановительные, необратимые, обратимые.</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Скорость химических реакций. Факторы, влияющие на скорость химических реакций.</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 xml:space="preserve">Растворы. Электролитическая диссоциация. Электролиты и </w:t>
      </w:r>
      <w:proofErr w:type="spellStart"/>
      <w:r w:rsidRPr="00AD66C5">
        <w:rPr>
          <w:color w:val="333333"/>
        </w:rPr>
        <w:t>неэлектролиты</w:t>
      </w:r>
      <w:proofErr w:type="spellEnd"/>
      <w:r w:rsidRPr="00AD66C5">
        <w:rPr>
          <w:color w:val="333333"/>
        </w:rPr>
        <w:t>. Катионы и анионы. Диссоциация солей, кислот и оснований в водных растворах. Реакции ионного об</w:t>
      </w:r>
      <w:r w:rsidRPr="00AD66C5">
        <w:rPr>
          <w:color w:val="333333"/>
        </w:rPr>
        <w:softHyphen/>
        <w:t>мена в растворах электролитов.</w:t>
      </w:r>
    </w:p>
    <w:p w:rsidR="006A7F67" w:rsidRPr="00AD66C5" w:rsidRDefault="006A7F67" w:rsidP="006A7F67">
      <w:pPr>
        <w:pStyle w:val="a5"/>
        <w:shd w:val="clear" w:color="auto" w:fill="FFFFFF"/>
        <w:spacing w:before="0" w:beforeAutospacing="0" w:after="187" w:afterAutospacing="0"/>
        <w:jc w:val="both"/>
        <w:rPr>
          <w:color w:val="333333"/>
        </w:rPr>
      </w:pPr>
      <w:r w:rsidRPr="00AD66C5">
        <w:rPr>
          <w:i/>
          <w:iCs/>
          <w:color w:val="333333"/>
        </w:rPr>
        <w:t>Раздел 4. Многообразие веществ.(25 часов)</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 xml:space="preserve">Естественные семейства химических элементов металлов и </w:t>
      </w:r>
      <w:proofErr w:type="spellStart"/>
      <w:r w:rsidRPr="00AD66C5">
        <w:rPr>
          <w:color w:val="333333"/>
        </w:rPr>
        <w:t>неметаллов</w:t>
      </w:r>
      <w:proofErr w:type="gramStart"/>
      <w:r w:rsidRPr="00AD66C5">
        <w:rPr>
          <w:color w:val="333333"/>
        </w:rPr>
        <w:t>.О</w:t>
      </w:r>
      <w:proofErr w:type="gramEnd"/>
      <w:r w:rsidRPr="00AD66C5">
        <w:rPr>
          <w:color w:val="333333"/>
        </w:rPr>
        <w:t>бщая</w:t>
      </w:r>
      <w:proofErr w:type="spellEnd"/>
      <w:r w:rsidRPr="00AD66C5">
        <w:rPr>
          <w:color w:val="333333"/>
        </w:rPr>
        <w:t xml:space="preserve"> характеристика неметаллов на основе их положе</w:t>
      </w:r>
      <w:r w:rsidRPr="00AD66C5">
        <w:rPr>
          <w:color w:val="333333"/>
        </w:rPr>
        <w:softHyphen/>
        <w:t>ния в периодической системе. Закономерности изменения физических и химических свойств неметаллов — простых ве</w:t>
      </w:r>
      <w:r w:rsidRPr="00AD66C5">
        <w:rPr>
          <w:color w:val="333333"/>
        </w:rPr>
        <w:softHyphen/>
        <w:t>ществ, их водородных соединений, высших оксидов и кисло</w:t>
      </w:r>
      <w:r w:rsidRPr="00AD66C5">
        <w:rPr>
          <w:color w:val="333333"/>
        </w:rPr>
        <w:softHyphen/>
        <w:t>родсодержащих кислот на примере элементов второго и третьего периодов.</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Общая характеристика металлов на основе их положения в периодической системе. Закономерности изменения физи</w:t>
      </w:r>
      <w:r w:rsidRPr="00AD66C5">
        <w:rPr>
          <w:color w:val="333333"/>
        </w:rPr>
        <w:softHyphen/>
        <w:t>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6A7F67" w:rsidRPr="00AD66C5" w:rsidRDefault="006A7F67" w:rsidP="006A7F67">
      <w:pPr>
        <w:pStyle w:val="a5"/>
        <w:shd w:val="clear" w:color="auto" w:fill="FFFFFF"/>
        <w:spacing w:before="0" w:beforeAutospacing="0" w:after="187" w:afterAutospacing="0"/>
        <w:jc w:val="both"/>
        <w:rPr>
          <w:color w:val="333333"/>
        </w:rPr>
      </w:pPr>
      <w:r w:rsidRPr="00AD66C5">
        <w:rPr>
          <w:i/>
          <w:iCs/>
          <w:color w:val="333333"/>
        </w:rPr>
        <w:t>Раздел 5. Экспериментальная химия (На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примерной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приведен в примерном тематическом планировании.)</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Демонстрационный эксперимент. 1. Примеры физичес</w:t>
      </w:r>
      <w:r w:rsidRPr="00AD66C5">
        <w:rPr>
          <w:color w:val="333333"/>
        </w:rPr>
        <w:softHyphen/>
        <w:t>ких явлений. 2. Примеры химических реакций с ярко выра</w:t>
      </w:r>
      <w:r w:rsidRPr="00AD66C5">
        <w:rPr>
          <w:color w:val="333333"/>
        </w:rPr>
        <w:softHyphen/>
        <w:t>женными изучаемыми признаками. 3. Реакции соединения, разложения, замещения, обмена. 4. Реакции, иллюстрирующие свойства и взаимосвязи основных классов неорганических со</w:t>
      </w:r>
      <w:r w:rsidRPr="00AD66C5">
        <w:rPr>
          <w:color w:val="333333"/>
        </w:rPr>
        <w:softHyphen/>
        <w:t>единений. 5. Опыты, иллюстрирующие закономерности изме</w:t>
      </w:r>
      <w:r w:rsidRPr="00AD66C5">
        <w:rPr>
          <w:color w:val="333333"/>
        </w:rPr>
        <w:softHyphen/>
        <w:t>нения свойств щелочных металлов и галогенов. 6. Опыты, иллюстрирующие закономерности изменения свойств гидрок</w:t>
      </w:r>
      <w:r w:rsidRPr="00AD66C5">
        <w:rPr>
          <w:color w:val="333333"/>
        </w:rPr>
        <w:softHyphen/>
        <w:t>сидов и кислородсодержащих кислот элементов одного пе</w:t>
      </w:r>
      <w:r w:rsidRPr="00AD66C5">
        <w:rPr>
          <w:color w:val="333333"/>
        </w:rPr>
        <w:softHyphen/>
        <w:t>риода. 7. Примеры окислительно-восстановительных реакций.8.Факторы, влияющие на скорость химических реакций.</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 xml:space="preserve">9.Примеры эндо- и экзотермических реакций. 10. Сравнение электропроводности растворов электролитов и </w:t>
      </w:r>
      <w:proofErr w:type="spellStart"/>
      <w:r w:rsidRPr="00AD66C5">
        <w:rPr>
          <w:color w:val="333333"/>
        </w:rPr>
        <w:t>неэлектроли</w:t>
      </w:r>
      <w:r w:rsidRPr="00AD66C5">
        <w:rPr>
          <w:color w:val="333333"/>
        </w:rPr>
        <w:softHyphen/>
        <w:t>тов</w:t>
      </w:r>
      <w:proofErr w:type="spellEnd"/>
      <w:r w:rsidRPr="00AD66C5">
        <w:rPr>
          <w:color w:val="333333"/>
        </w:rPr>
        <w:t>. 11. Реакции ионного обмена. 12. Опыты, иллюстрирую</w:t>
      </w:r>
      <w:r w:rsidRPr="00AD66C5">
        <w:rPr>
          <w:color w:val="333333"/>
        </w:rPr>
        <w:softHyphen/>
        <w:t>щие физические и химические свойства изучаемых веществ.</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Лабораторный эксперимент. 1. Примеры физических явлений. 2. Примеры химических реакций. 3. Разделение сме</w:t>
      </w:r>
      <w:r w:rsidRPr="00AD66C5">
        <w:rPr>
          <w:color w:val="333333"/>
        </w:rPr>
        <w:softHyphen/>
        <w:t>сей. 4. Признаки и условия течения химических реакций. 5. Типы химических реакций. 6. Свойства и взаимосвязи ос</w:t>
      </w:r>
      <w:r w:rsidRPr="00AD66C5">
        <w:rPr>
          <w:color w:val="333333"/>
        </w:rPr>
        <w:softHyphen/>
        <w:t>новных классов неорганических соединений. 7. Факторы, влияющие на скорость химических реакций. 8. Свойства со</w:t>
      </w:r>
      <w:r w:rsidRPr="00AD66C5">
        <w:rPr>
          <w:color w:val="333333"/>
        </w:rPr>
        <w:softHyphen/>
        <w:t>лей, кислот и оснований как электролитов. 9. Опыты, иллю</w:t>
      </w:r>
      <w:r w:rsidRPr="00AD66C5">
        <w:rPr>
          <w:color w:val="333333"/>
        </w:rPr>
        <w:softHyphen/>
        <w:t>стрирующие физические и химические свойства изучаемых веществ. 10. Опыты по получению изученных веществ.</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t>Расчетные задачи. 1.Вычисление относительной молекулярной и молярной массы вещества по его химической формуле. 2. Расчет массовой доли химического элемента в соединении. 3. Расчет массовой доли растворенного вещества в растворе. 4. Вычисления по химическим уравнениям массы или количества вещества одного из участвующих или получающихся в реакции соединений по известной массе или количеству вещества другого соединения.</w:t>
      </w:r>
    </w:p>
    <w:p w:rsidR="006A7F67" w:rsidRPr="00AD66C5" w:rsidRDefault="006A7F67" w:rsidP="006A7F67">
      <w:pPr>
        <w:pStyle w:val="a5"/>
        <w:shd w:val="clear" w:color="auto" w:fill="FFFFFF"/>
        <w:spacing w:before="0" w:beforeAutospacing="0" w:after="187" w:afterAutospacing="0"/>
        <w:jc w:val="both"/>
        <w:rPr>
          <w:color w:val="333333"/>
        </w:rPr>
      </w:pPr>
      <w:r w:rsidRPr="00AD66C5">
        <w:rPr>
          <w:color w:val="333333"/>
        </w:rPr>
        <w:lastRenderedPageBreak/>
        <w:t>Примерные объекты экскурсий. Музеи минералогичес</w:t>
      </w:r>
      <w:r w:rsidRPr="00AD66C5">
        <w:rPr>
          <w:color w:val="333333"/>
        </w:rPr>
        <w:softHyphen/>
        <w:t>кие, краеведческие, художественные, мемориальные музеи выдающихся ученых-химиков. Химические лаборатории обра</w:t>
      </w:r>
      <w:r w:rsidRPr="00AD66C5">
        <w:rPr>
          <w:color w:val="333333"/>
        </w:rPr>
        <w:softHyphen/>
        <w:t>зовательных учреждений среднего и высшего профессиональ</w:t>
      </w:r>
      <w:r w:rsidRPr="00AD66C5">
        <w:rPr>
          <w:color w:val="333333"/>
        </w:rPr>
        <w:softHyphen/>
        <w:t>ного образования (учебные и научные), научно-исследова</w:t>
      </w:r>
      <w:r w:rsidRPr="00AD66C5">
        <w:rPr>
          <w:color w:val="333333"/>
        </w:rPr>
        <w:softHyphen/>
        <w:t>тельских организаций. Водоочистные сооружения. Экскурсии в природу.</w:t>
      </w:r>
    </w:p>
    <w:p w:rsidR="006A7F67" w:rsidRDefault="006A7F67" w:rsidP="006A7F67">
      <w:pPr>
        <w:pStyle w:val="a5"/>
        <w:shd w:val="clear" w:color="auto" w:fill="FFFFFF"/>
        <w:spacing w:before="0" w:beforeAutospacing="0" w:after="187" w:afterAutospacing="0"/>
        <w:jc w:val="both"/>
        <w:rPr>
          <w:color w:val="333333"/>
        </w:rPr>
      </w:pPr>
      <w:r w:rsidRPr="00AD66C5">
        <w:rPr>
          <w:color w:val="333333"/>
        </w:rPr>
        <w:t>Примерные направления проектной деятельности обу</w:t>
      </w:r>
      <w:r w:rsidRPr="00AD66C5">
        <w:rPr>
          <w:color w:val="333333"/>
        </w:rPr>
        <w:softHyphen/>
        <w:t>чающихся. 1. Работа с источниками химической информа</w:t>
      </w:r>
      <w:r w:rsidRPr="00AD66C5">
        <w:rPr>
          <w:color w:val="333333"/>
        </w:rPr>
        <w:softHyphen/>
        <w:t>ции — исторические обзоры становления и развития изучен</w:t>
      </w:r>
      <w:r w:rsidRPr="00AD66C5">
        <w:rPr>
          <w:color w:val="333333"/>
        </w:rPr>
        <w:softHyphen/>
        <w:t>ных понятий, теорий, законов; жизнь и деятельность выдаю</w:t>
      </w:r>
      <w:r w:rsidRPr="00AD66C5">
        <w:rPr>
          <w:color w:val="333333"/>
        </w:rPr>
        <w:softHyphen/>
        <w:t>щихся ученых-химиков. 2.Аналитические обзоры информации по решению определенных научных, технологических, практических проблем. 3. Овладение основами химического анализа. 4. Овладение основами неорганического синтеза.</w:t>
      </w:r>
    </w:p>
    <w:p w:rsidR="006A7F67" w:rsidRPr="001475C0" w:rsidRDefault="006A7F67" w:rsidP="006A7F67">
      <w:pPr>
        <w:pStyle w:val="a5"/>
        <w:shd w:val="clear" w:color="auto" w:fill="FFFFFF"/>
        <w:spacing w:before="0" w:beforeAutospacing="0" w:after="187" w:afterAutospacing="0"/>
        <w:jc w:val="center"/>
        <w:rPr>
          <w:color w:val="333333"/>
          <w:sz w:val="28"/>
          <w:szCs w:val="28"/>
        </w:rPr>
      </w:pPr>
      <w:r w:rsidRPr="001475C0">
        <w:rPr>
          <w:b/>
          <w:bCs/>
          <w:sz w:val="28"/>
          <w:szCs w:val="28"/>
        </w:rPr>
        <w:t>Содержание учебного предмета «Химия»</w:t>
      </w:r>
    </w:p>
    <w:p w:rsidR="006A7F67" w:rsidRPr="001475C0" w:rsidRDefault="006A7F67" w:rsidP="006A7F67">
      <w:pPr>
        <w:jc w:val="center"/>
        <w:rPr>
          <w:rFonts w:ascii="Times New Roman" w:hAnsi="Times New Roman"/>
          <w:b/>
          <w:sz w:val="28"/>
          <w:szCs w:val="28"/>
          <w:lang w:val="ru-RU"/>
        </w:rPr>
      </w:pPr>
      <w:r>
        <w:rPr>
          <w:rFonts w:ascii="Times New Roman" w:hAnsi="Times New Roman"/>
          <w:b/>
          <w:sz w:val="28"/>
          <w:szCs w:val="28"/>
          <w:lang w:val="ru-RU"/>
        </w:rPr>
        <w:t xml:space="preserve">  9</w:t>
      </w:r>
      <w:r w:rsidR="001C37C7">
        <w:rPr>
          <w:rFonts w:ascii="Times New Roman" w:hAnsi="Times New Roman"/>
          <w:b/>
          <w:sz w:val="28"/>
          <w:szCs w:val="28"/>
          <w:lang w:val="ru-RU"/>
        </w:rPr>
        <w:t>класс (2ч. в неделю, всего 68</w:t>
      </w:r>
      <w:r w:rsidRPr="001475C0">
        <w:rPr>
          <w:rFonts w:ascii="Times New Roman" w:hAnsi="Times New Roman"/>
          <w:b/>
          <w:sz w:val="28"/>
          <w:szCs w:val="28"/>
          <w:lang w:val="ru-RU"/>
        </w:rPr>
        <w:t xml:space="preserve"> ч.)</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 xml:space="preserve">Введение. Общая характеристика химических элементов и химических реакций.  Периодический закон и Периодическая система </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 xml:space="preserve">химических </w:t>
      </w:r>
      <w:r>
        <w:rPr>
          <w:rFonts w:ascii="Times New Roman" w:hAnsi="Times New Roman"/>
          <w:b/>
          <w:lang w:val="ru-RU"/>
        </w:rPr>
        <w:t>элементов Д. И. Менделеева  (11</w:t>
      </w:r>
      <w:r w:rsidRPr="001475C0">
        <w:rPr>
          <w:rFonts w:ascii="Times New Roman" w:hAnsi="Times New Roman"/>
          <w:b/>
          <w:lang w:val="ru-RU"/>
        </w:rPr>
        <w:t>ч)</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Демонстрации.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Лабораторные опыты.</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lastRenderedPageBreak/>
        <w:t>1. Получение гидроксида цинка и исследование его свойств. 2.Моделирование построения Периодической системы химических элементов Д. И. Менделеева. 3. Замещение железом меди в растворе сульфата меди (</w:t>
      </w:r>
      <w:r w:rsidRPr="001475C0">
        <w:rPr>
          <w:rFonts w:ascii="Times New Roman" w:hAnsi="Times New Roman"/>
        </w:rPr>
        <w:t>II</w:t>
      </w:r>
      <w:r w:rsidRPr="001475C0">
        <w:rPr>
          <w:rFonts w:ascii="Times New Roman" w:hAnsi="Times New Roman"/>
          <w:lang w:val="ru-RU"/>
        </w:rPr>
        <w:t xml:space="preserve">). 4. Зависимость скорости химической реакции от природы реагирующих веществ на примере взаимодействия кислот с металлами. </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w:t>
      </w:r>
      <w:r w:rsidRPr="001475C0">
        <w:rPr>
          <w:rFonts w:ascii="Times New Roman" w:hAnsi="Times New Roman"/>
        </w:rPr>
        <w:t>II</w:t>
      </w:r>
      <w:r w:rsidRPr="001475C0">
        <w:rPr>
          <w:rFonts w:ascii="Times New Roman" w:hAnsi="Times New Roman"/>
          <w:lang w:val="ru-RU"/>
        </w:rPr>
        <w:t>) с раствором серной кислоты различной температуры. 9. Разложение пероксида водорода с помощью оксида марганца (</w:t>
      </w:r>
      <w:r w:rsidRPr="001475C0">
        <w:rPr>
          <w:rFonts w:ascii="Times New Roman" w:hAnsi="Times New Roman"/>
        </w:rPr>
        <w:t>IV</w:t>
      </w:r>
      <w:r w:rsidRPr="001475C0">
        <w:rPr>
          <w:rFonts w:ascii="Times New Roman" w:hAnsi="Times New Roman"/>
          <w:lang w:val="ru-RU"/>
        </w:rPr>
        <w:t>) и каталазы. 10. Обнаружение каталазы в некоторых пищевых продуктах. 11. Ингибирование взаимодействия кислот с металлами уротропином.</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Предметные результаты обучения</w:t>
      </w:r>
    </w:p>
    <w:p w:rsidR="006A7F67" w:rsidRPr="001475C0" w:rsidRDefault="006A7F67" w:rsidP="006A7F67">
      <w:pPr>
        <w:spacing w:line="360" w:lineRule="auto"/>
        <w:jc w:val="both"/>
        <w:rPr>
          <w:rFonts w:ascii="Times New Roman" w:hAnsi="Times New Roman"/>
          <w:i/>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использовать при характеристике превращений веществ понятия: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«окислительно-восстановительные реакции», «гомогенные реакции», «гетерогенные реакции», «каталитические реакции», «некаталитические реакции», «тепловой эффект химической реакции», «скорость химической реакции», «катализатор»; </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характеризовать химические элементы 1—3-го периодов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летучего водородного соединения (для неметаллов));</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характеризовать общие химические свойства амфотерных оксидов и гидроксидов; приводить примеры реакций, подтверждающих химические свойства амфотерных оксидов и гидроксидов;</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давать характеристику химических реакций по числу и составу исходных веществ и продуктов реакции;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объяснять и приводить примеры влияния некоторых факторов (природа реагирующих веществ, концентрация веществ, давление, температура, катализатор, поверхность соприкосновения реагирующих веществ) на скорость химических реакций;</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наблюдать и описывать уравнения реакций между веществами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lastRenderedPageBreak/>
        <w:t>проводить опыты, подтверждающие химические свойства амфотерных оксидов и гидроксидов;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w:t>
      </w:r>
    </w:p>
    <w:p w:rsidR="006A7F67" w:rsidRPr="001475C0" w:rsidRDefault="006A7F67" w:rsidP="006A7F67">
      <w:pPr>
        <w:spacing w:line="360" w:lineRule="auto"/>
        <w:jc w:val="both"/>
        <w:rPr>
          <w:rFonts w:ascii="Times New Roman" w:hAnsi="Times New Roman"/>
          <w:lang w:val="ru-RU"/>
        </w:rPr>
      </w:pPr>
    </w:p>
    <w:p w:rsidR="006A7F67" w:rsidRPr="001475C0" w:rsidRDefault="006A7F67" w:rsidP="006A7F67">
      <w:pPr>
        <w:spacing w:line="360" w:lineRule="auto"/>
        <w:rPr>
          <w:rFonts w:ascii="Times New Roman" w:hAnsi="Times New Roman"/>
          <w:b/>
          <w:lang w:val="ru-RU"/>
        </w:rPr>
      </w:pPr>
      <w:proofErr w:type="spellStart"/>
      <w:r w:rsidRPr="001475C0">
        <w:rPr>
          <w:rFonts w:ascii="Times New Roman" w:hAnsi="Times New Roman"/>
          <w:b/>
          <w:lang w:val="ru-RU"/>
        </w:rPr>
        <w:t>Метапредметные</w:t>
      </w:r>
      <w:proofErr w:type="spellEnd"/>
      <w:r w:rsidRPr="001475C0">
        <w:rPr>
          <w:rFonts w:ascii="Times New Roman" w:hAnsi="Times New Roman"/>
          <w:b/>
          <w:lang w:val="ru-RU"/>
        </w:rPr>
        <w:t xml:space="preserve"> результаты обучения</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составлять аннотацию текста;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определять виды классификации (естественную и искусственную);</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осуществлять прямое дедуктивное доказательство.</w:t>
      </w:r>
    </w:p>
    <w:p w:rsidR="006A7F67" w:rsidRPr="001475C0" w:rsidRDefault="006A7F67" w:rsidP="006A7F67">
      <w:pPr>
        <w:spacing w:line="360" w:lineRule="auto"/>
        <w:rPr>
          <w:rFonts w:ascii="Times New Roman" w:hAnsi="Times New Roman"/>
          <w:b/>
          <w:lang w:val="ru-RU"/>
        </w:rPr>
      </w:pPr>
      <w:r>
        <w:rPr>
          <w:rFonts w:ascii="Times New Roman" w:hAnsi="Times New Roman"/>
          <w:b/>
          <w:lang w:val="ru-RU"/>
        </w:rPr>
        <w:t>Тема 1. Металлы  (15</w:t>
      </w:r>
      <w:r w:rsidRPr="001475C0">
        <w:rPr>
          <w:rFonts w:ascii="Times New Roman" w:hAnsi="Times New Roman"/>
          <w:b/>
          <w:lang w:val="ru-RU"/>
        </w:rPr>
        <w:t xml:space="preserve"> ч)</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b/>
          <w:lang w:val="ru-RU"/>
        </w:rPr>
        <w:t>Общая характеристика щелочных металлов</w:t>
      </w:r>
      <w:r w:rsidRPr="001475C0">
        <w:rPr>
          <w:rFonts w:ascii="Times New Roman" w:hAnsi="Times New Roman"/>
          <w:lang w:val="ru-RU"/>
        </w:rPr>
        <w:t>.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 xml:space="preserve">Общая характеристика элементов главной подгруппы </w:t>
      </w:r>
      <w:r w:rsidRPr="001475C0">
        <w:rPr>
          <w:rFonts w:ascii="Times New Roman" w:hAnsi="Times New Roman"/>
          <w:b/>
        </w:rPr>
        <w:t>II</w:t>
      </w:r>
      <w:r w:rsidRPr="001475C0">
        <w:rPr>
          <w:rFonts w:ascii="Times New Roman" w:hAnsi="Times New Roman"/>
          <w:b/>
          <w:lang w:val="ru-RU"/>
        </w:rPr>
        <w:t xml:space="preserve"> группы.</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Алюминий.</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lastRenderedPageBreak/>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Железо.</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Строение атома, физические и химические свойства простого вещества. Генетические ряды </w:t>
      </w:r>
      <w:r w:rsidRPr="001475C0">
        <w:rPr>
          <w:rFonts w:ascii="Times New Roman" w:hAnsi="Times New Roman"/>
        </w:rPr>
        <w:t>Fe</w:t>
      </w:r>
      <w:r w:rsidRPr="001475C0">
        <w:rPr>
          <w:rFonts w:ascii="Times New Roman" w:hAnsi="Times New Roman"/>
          <w:vertAlign w:val="superscript"/>
          <w:lang w:val="ru-RU"/>
        </w:rPr>
        <w:t xml:space="preserve">+2 </w:t>
      </w:r>
      <w:r w:rsidRPr="001475C0">
        <w:rPr>
          <w:rFonts w:ascii="Times New Roman" w:hAnsi="Times New Roman"/>
          <w:lang w:val="ru-RU"/>
        </w:rPr>
        <w:t xml:space="preserve">  и </w:t>
      </w:r>
      <w:r w:rsidRPr="001475C0">
        <w:rPr>
          <w:rFonts w:ascii="Times New Roman" w:hAnsi="Times New Roman"/>
        </w:rPr>
        <w:t>Fe</w:t>
      </w:r>
      <w:r w:rsidRPr="001475C0">
        <w:rPr>
          <w:rFonts w:ascii="Times New Roman" w:hAnsi="Times New Roman"/>
          <w:vertAlign w:val="superscript"/>
          <w:lang w:val="ru-RU"/>
        </w:rPr>
        <w:t xml:space="preserve">+3 </w:t>
      </w:r>
      <w:r w:rsidRPr="001475C0">
        <w:rPr>
          <w:rFonts w:ascii="Times New Roman" w:hAnsi="Times New Roman"/>
          <w:lang w:val="ru-RU"/>
        </w:rPr>
        <w:t>.</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 Важнейшие соли железа. Значение железа и его соединений для природы и народного хозяйства.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b/>
          <w:lang w:val="ru-RU"/>
        </w:rPr>
        <w:t>Демонстрации</w:t>
      </w:r>
      <w:r w:rsidRPr="001475C0">
        <w:rPr>
          <w:rFonts w:ascii="Times New Roman" w:hAnsi="Times New Roman"/>
          <w:lang w:val="ru-RU"/>
        </w:rPr>
        <w:t>.</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w:t>
      </w:r>
      <w:r w:rsidRPr="001475C0">
        <w:rPr>
          <w:rFonts w:ascii="Times New Roman" w:hAnsi="Times New Roman"/>
        </w:rPr>
        <w:t>II</w:t>
      </w:r>
      <w:r w:rsidRPr="001475C0">
        <w:rPr>
          <w:rFonts w:ascii="Times New Roman" w:hAnsi="Times New Roman"/>
          <w:lang w:val="ru-RU"/>
        </w:rPr>
        <w:t>) и (</w:t>
      </w:r>
      <w:r w:rsidRPr="001475C0">
        <w:rPr>
          <w:rFonts w:ascii="Times New Roman" w:hAnsi="Times New Roman"/>
        </w:rPr>
        <w:t>III</w:t>
      </w:r>
      <w:r w:rsidRPr="001475C0">
        <w:rPr>
          <w:rFonts w:ascii="Times New Roman" w:hAnsi="Times New Roman"/>
          <w:lang w:val="ru-RU"/>
        </w:rPr>
        <w:t>).</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Лабораторные опыты.</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 </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17. Получение гидроксида алюминия и исследование его свойств. 18. Взаимодействие железа с соляной кислотой. 19. Получение гидроксидов железа (</w:t>
      </w:r>
      <w:r w:rsidRPr="001475C0">
        <w:rPr>
          <w:rFonts w:ascii="Times New Roman" w:hAnsi="Times New Roman"/>
        </w:rPr>
        <w:t>II</w:t>
      </w:r>
      <w:r w:rsidRPr="001475C0">
        <w:rPr>
          <w:rFonts w:ascii="Times New Roman" w:hAnsi="Times New Roman"/>
          <w:lang w:val="ru-RU"/>
        </w:rPr>
        <w:t>) и (</w:t>
      </w:r>
      <w:r w:rsidRPr="001475C0">
        <w:rPr>
          <w:rFonts w:ascii="Times New Roman" w:hAnsi="Times New Roman"/>
        </w:rPr>
        <w:t>III</w:t>
      </w:r>
      <w:r w:rsidRPr="001475C0">
        <w:rPr>
          <w:rFonts w:ascii="Times New Roman" w:hAnsi="Times New Roman"/>
          <w:lang w:val="ru-RU"/>
        </w:rPr>
        <w:t>) и изучение их свойств.</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Предметные результаты обучения</w:t>
      </w:r>
    </w:p>
    <w:p w:rsidR="006A7F67" w:rsidRPr="001475C0" w:rsidRDefault="006A7F67" w:rsidP="006A7F67">
      <w:pPr>
        <w:spacing w:line="360" w:lineRule="auto"/>
        <w:jc w:val="both"/>
        <w:rPr>
          <w:rFonts w:ascii="Times New Roman" w:hAnsi="Times New Roman"/>
          <w:b/>
          <w:i/>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b/>
          <w:i/>
          <w:lang w:val="ru-RU"/>
        </w:rPr>
      </w:pPr>
      <w:r w:rsidRPr="001475C0">
        <w:rPr>
          <w:rFonts w:ascii="Times New Roman" w:hAnsi="Times New Roman"/>
          <w:lang w:val="ru-RU"/>
        </w:rPr>
        <w:t>использовать при характеристике металлов и их соединений понятия: «металлы», «ряд активности металлов», «щелочные металлы», «щелочноземельные металлы», использовать их при характеристике металлов; давать характеристику химических элементов-металлов (щелочных металлов, магния, кальция, алюминия, железа) по их положению в Периодической системе химических элементовД.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называть соединения металлов и составлять их формулы по названию;</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характеризовать строение, общие физические и химические свойства простых веществ-металлов;</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объяснять зависимость свойств (или предсказывать свойства) химических элементов-металлов (радиус, 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w:t>
      </w:r>
      <w:proofErr w:type="spellStart"/>
      <w:r w:rsidRPr="001475C0">
        <w:rPr>
          <w:rFonts w:ascii="Times New Roman" w:hAnsi="Times New Roman"/>
          <w:lang w:val="ru-RU"/>
        </w:rPr>
        <w:t>гидроксидов</w:t>
      </w:r>
      <w:proofErr w:type="spellEnd"/>
      <w:r w:rsidRPr="001475C0">
        <w:rPr>
          <w:rFonts w:ascii="Times New Roman" w:hAnsi="Times New Roman"/>
          <w:lang w:val="ru-RU"/>
        </w:rPr>
        <w:t>, окислительно-восстановительные свойства) от положения в Периодической системе химических элементов Д. И. Менделеева;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описывать общие химические свойства металлов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lastRenderedPageBreak/>
        <w:t>составлять молекулярные уравнения реакций, характеризующих химические свойства металлов и их соединений, а также электронные уравнения процессов окисления-восстановления;</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уравнения электролитической диссоциации; молекулярные, полные и сокращенные ионные уравнения реакций с участием электролитов;</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устанавливать причинно-следственные связи между строением атома, химической связью, типом кристаллической решетки металлов и их соединений, их общими физическими и химическими свойствами;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описывать химические свойства щелочных и щелочноземельных металлов, а также алюминия и железа и их соединений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выполнять, наблюдать и описывать химический эксперимент по распознаванию важнейших катионов металлов, гидроксид-ионов;</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экспериментально исследовать свойства металлов и их соединений, решать экспериментальные задачи по теме «Металлы»;</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описывать химический эксперимент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проводить расчеты по химическим формулам и уравнениям реакций, протекающих с участием металлов и их соединений.</w:t>
      </w:r>
    </w:p>
    <w:p w:rsidR="006A7F67" w:rsidRPr="001475C0" w:rsidRDefault="006A7F67" w:rsidP="006A7F67">
      <w:pPr>
        <w:spacing w:line="360" w:lineRule="auto"/>
        <w:rPr>
          <w:rFonts w:ascii="Times New Roman" w:hAnsi="Times New Roman"/>
          <w:lang w:val="ru-RU"/>
        </w:rPr>
      </w:pPr>
    </w:p>
    <w:p w:rsidR="006A7F67" w:rsidRPr="001475C0" w:rsidRDefault="006A7F67" w:rsidP="006A7F67">
      <w:pPr>
        <w:spacing w:line="360" w:lineRule="auto"/>
        <w:rPr>
          <w:rFonts w:ascii="Times New Roman" w:hAnsi="Times New Roman"/>
          <w:b/>
          <w:lang w:val="ru-RU"/>
        </w:rPr>
      </w:pPr>
      <w:proofErr w:type="spellStart"/>
      <w:r w:rsidRPr="001475C0">
        <w:rPr>
          <w:rFonts w:ascii="Times New Roman" w:hAnsi="Times New Roman"/>
          <w:b/>
          <w:lang w:val="ru-RU"/>
        </w:rPr>
        <w:t>Метапредметные</w:t>
      </w:r>
      <w:proofErr w:type="spellEnd"/>
      <w:r w:rsidRPr="001475C0">
        <w:rPr>
          <w:rFonts w:ascii="Times New Roman" w:hAnsi="Times New Roman"/>
          <w:b/>
          <w:lang w:val="ru-RU"/>
        </w:rPr>
        <w:t xml:space="preserve"> результаты обучения</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работать по составленному плану, используя наряду с основными и дополнительные средства (справочную литературу, сложные приборы, средства ИКТ); с помощью учителя отбирать для решения учебных задач необходимые словари, энциклопедии, справочники, электронные диски;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представлять информацию в виде таблиц, схем, опорного конспекта, в том числе с применением средств ИКТ;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составлять рецензию на текст;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осуществлять доказательство от противного.</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Тема 2. Практикум 1. Свойства металлов  и их соединений  (2 ч)</w:t>
      </w:r>
      <w:r w:rsidRPr="001475C0">
        <w:rPr>
          <w:rFonts w:ascii="Times New Roman" w:hAnsi="Times New Roman"/>
          <w:b/>
          <w:vertAlign w:val="superscript"/>
          <w:lang w:val="ru-RU"/>
        </w:rPr>
        <w:t>1</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Предметные результаты обучения</w:t>
      </w:r>
    </w:p>
    <w:p w:rsidR="006A7F67" w:rsidRPr="001475C0" w:rsidRDefault="006A7F67" w:rsidP="006A7F67">
      <w:pPr>
        <w:spacing w:line="360" w:lineRule="auto"/>
        <w:jc w:val="both"/>
        <w:rPr>
          <w:rFonts w:ascii="Times New Roman" w:hAnsi="Times New Roman"/>
          <w:b/>
          <w:i/>
          <w:lang w:val="ru-RU"/>
        </w:rPr>
      </w:pPr>
      <w:r w:rsidRPr="001475C0">
        <w:rPr>
          <w:rFonts w:ascii="Times New Roman" w:hAnsi="Times New Roman"/>
          <w:lang w:val="ru-RU"/>
        </w:rPr>
        <w:lastRenderedPageBreak/>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обращаться с лабораторным оборудованием и нагревательными приборами в соответствии с правилами техники безопасности;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наблюдать за свойствами металлов и их соединений и явлениями, происходящими с ними;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описывать химический эксперимент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делать выводы по результатам проведенного эксперимента.</w:t>
      </w:r>
    </w:p>
    <w:p w:rsidR="006A7F67" w:rsidRPr="001475C0" w:rsidRDefault="006A7F67" w:rsidP="006A7F67">
      <w:pPr>
        <w:spacing w:line="360" w:lineRule="auto"/>
        <w:rPr>
          <w:rFonts w:ascii="Times New Roman" w:hAnsi="Times New Roman"/>
          <w:b/>
          <w:lang w:val="ru-RU"/>
        </w:rPr>
      </w:pPr>
      <w:proofErr w:type="spellStart"/>
      <w:r w:rsidRPr="001475C0">
        <w:rPr>
          <w:rFonts w:ascii="Times New Roman" w:hAnsi="Times New Roman"/>
          <w:b/>
          <w:lang w:val="ru-RU"/>
        </w:rPr>
        <w:t>Метапредметные</w:t>
      </w:r>
      <w:proofErr w:type="spellEnd"/>
      <w:r w:rsidRPr="001475C0">
        <w:rPr>
          <w:rFonts w:ascii="Times New Roman" w:hAnsi="Times New Roman"/>
          <w:b/>
          <w:lang w:val="ru-RU"/>
        </w:rPr>
        <w:t xml:space="preserve"> результаты обучения</w:t>
      </w:r>
    </w:p>
    <w:p w:rsidR="006A7F67" w:rsidRPr="001475C0" w:rsidRDefault="006A7F67" w:rsidP="006A7F67">
      <w:pPr>
        <w:spacing w:line="360" w:lineRule="auto"/>
        <w:jc w:val="both"/>
        <w:rPr>
          <w:rFonts w:ascii="Times New Roman" w:hAnsi="Times New Roman"/>
          <w:b/>
          <w:i/>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определять, исходя из учебной задачи, необходимость использования наблюдения или эксперимента.</w:t>
      </w:r>
    </w:p>
    <w:p w:rsidR="006A7F67" w:rsidRPr="001475C0" w:rsidRDefault="006A7F67" w:rsidP="006A7F67">
      <w:pPr>
        <w:spacing w:line="360" w:lineRule="auto"/>
        <w:rPr>
          <w:rFonts w:ascii="Times New Roman" w:hAnsi="Times New Roman"/>
          <w:b/>
          <w:lang w:val="ru-RU"/>
        </w:rPr>
      </w:pPr>
      <w:r>
        <w:rPr>
          <w:rFonts w:ascii="Times New Roman" w:hAnsi="Times New Roman"/>
          <w:b/>
          <w:lang w:val="ru-RU"/>
        </w:rPr>
        <w:t>Тема 3. Неметаллы  (27</w:t>
      </w:r>
      <w:r w:rsidRPr="001475C0">
        <w:rPr>
          <w:rFonts w:ascii="Times New Roman" w:hAnsi="Times New Roman"/>
          <w:b/>
          <w:lang w:val="ru-RU"/>
        </w:rPr>
        <w:t xml:space="preserve"> ч)</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Общая характеристика неметаллов: положение в Периодической системе химических элементов Д. И. </w:t>
      </w:r>
      <w:proofErr w:type="spellStart"/>
      <w:r w:rsidRPr="001475C0">
        <w:rPr>
          <w:rFonts w:ascii="Times New Roman" w:hAnsi="Times New Roman"/>
          <w:lang w:val="ru-RU"/>
        </w:rPr>
        <w:t>Менделеева</w:t>
      </w:r>
      <w:proofErr w:type="gramStart"/>
      <w:r w:rsidRPr="001475C0">
        <w:rPr>
          <w:rFonts w:ascii="Times New Roman" w:hAnsi="Times New Roman"/>
          <w:lang w:val="ru-RU"/>
        </w:rPr>
        <w:t>,о</w:t>
      </w:r>
      <w:proofErr w:type="gramEnd"/>
      <w:r w:rsidRPr="001475C0">
        <w:rPr>
          <w:rFonts w:ascii="Times New Roman" w:hAnsi="Times New Roman"/>
          <w:lang w:val="ru-RU"/>
        </w:rPr>
        <w:t>собенности</w:t>
      </w:r>
      <w:proofErr w:type="spellEnd"/>
      <w:r w:rsidRPr="001475C0">
        <w:rPr>
          <w:rFonts w:ascii="Times New Roman" w:hAnsi="Times New Roman"/>
          <w:lang w:val="ru-RU"/>
        </w:rPr>
        <w:t xml:space="preserve"> строения атомов, </w:t>
      </w:r>
      <w:proofErr w:type="spellStart"/>
      <w:r w:rsidRPr="001475C0">
        <w:rPr>
          <w:rFonts w:ascii="Times New Roman" w:hAnsi="Times New Roman"/>
          <w:lang w:val="ru-RU"/>
        </w:rPr>
        <w:t>электроотрицательность</w:t>
      </w:r>
      <w:proofErr w:type="spellEnd"/>
      <w:r w:rsidRPr="001475C0">
        <w:rPr>
          <w:rFonts w:ascii="Times New Roman" w:hAnsi="Times New Roman"/>
          <w:lang w:val="ru-RU"/>
        </w:rPr>
        <w:t xml:space="preserve"> (ЭО) </w:t>
      </w:r>
      <w:proofErr w:type="spellStart"/>
      <w:r w:rsidRPr="001475C0">
        <w:rPr>
          <w:rFonts w:ascii="Times New Roman" w:hAnsi="Times New Roman"/>
          <w:lang w:val="ru-RU"/>
        </w:rPr>
        <w:t>какмера</w:t>
      </w:r>
      <w:proofErr w:type="spellEnd"/>
      <w:r w:rsidRPr="001475C0">
        <w:rPr>
          <w:rFonts w:ascii="Times New Roman" w:hAnsi="Times New Roman"/>
          <w:lang w:val="ru-RU"/>
        </w:rPr>
        <w:t xml:space="preserve"> «</w:t>
      </w:r>
      <w:proofErr w:type="spellStart"/>
      <w:r w:rsidRPr="001475C0">
        <w:rPr>
          <w:rFonts w:ascii="Times New Roman" w:hAnsi="Times New Roman"/>
          <w:lang w:val="ru-RU"/>
        </w:rPr>
        <w:t>неметалличности</w:t>
      </w:r>
      <w:proofErr w:type="spellEnd"/>
      <w:r w:rsidRPr="001475C0">
        <w:rPr>
          <w:rFonts w:ascii="Times New Roman" w:hAnsi="Times New Roman"/>
          <w:lang w:val="ru-RU"/>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6A7F67" w:rsidRPr="001475C0" w:rsidRDefault="006A7F67" w:rsidP="006A7F67">
      <w:pPr>
        <w:spacing w:line="360" w:lineRule="auto"/>
        <w:jc w:val="both"/>
        <w:rPr>
          <w:rFonts w:ascii="Times New Roman" w:hAnsi="Times New Roman"/>
          <w:b/>
          <w:lang w:val="ru-RU"/>
        </w:rPr>
      </w:pPr>
      <w:proofErr w:type="spellStart"/>
      <w:r w:rsidRPr="001475C0">
        <w:rPr>
          <w:rFonts w:ascii="Times New Roman" w:hAnsi="Times New Roman"/>
          <w:b/>
          <w:lang w:val="ru-RU"/>
        </w:rPr>
        <w:t>Водород.</w:t>
      </w:r>
      <w:r w:rsidRPr="001475C0">
        <w:rPr>
          <w:rFonts w:ascii="Times New Roman" w:hAnsi="Times New Roman"/>
          <w:lang w:val="ru-RU"/>
        </w:rPr>
        <w:t>Положение</w:t>
      </w:r>
      <w:proofErr w:type="spellEnd"/>
      <w:r w:rsidRPr="001475C0">
        <w:rPr>
          <w:rFonts w:ascii="Times New Roman" w:hAnsi="Times New Roman"/>
          <w:lang w:val="ru-RU"/>
        </w:rPr>
        <w:t xml:space="preserve">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6A7F67" w:rsidRPr="006A7F67" w:rsidRDefault="006A7F67" w:rsidP="006A7F67">
      <w:pPr>
        <w:spacing w:line="360" w:lineRule="auto"/>
        <w:jc w:val="both"/>
        <w:rPr>
          <w:rFonts w:ascii="Times New Roman" w:hAnsi="Times New Roman"/>
          <w:b/>
          <w:lang w:val="ru-RU"/>
        </w:rPr>
      </w:pPr>
      <w:r w:rsidRPr="006A7F67">
        <w:rPr>
          <w:rFonts w:ascii="Times New Roman" w:hAnsi="Times New Roman"/>
          <w:b/>
          <w:lang w:val="ru-RU"/>
        </w:rPr>
        <w:t>_______________________</w:t>
      </w:r>
    </w:p>
    <w:p w:rsidR="006A7F67" w:rsidRDefault="006A7F67" w:rsidP="00003E93">
      <w:pPr>
        <w:spacing w:line="360" w:lineRule="auto"/>
        <w:rPr>
          <w:rFonts w:ascii="Times New Roman" w:hAnsi="Times New Roman"/>
          <w:lang w:val="ru-RU"/>
        </w:rPr>
      </w:pPr>
      <w:r w:rsidRPr="001475C0">
        <w:rPr>
          <w:rFonts w:ascii="Times New Roman" w:hAnsi="Times New Roman"/>
          <w:lang w:val="ru-RU"/>
        </w:rPr>
        <w:t>1</w:t>
      </w:r>
      <w:proofErr w:type="gramStart"/>
      <w:r w:rsidRPr="001475C0">
        <w:rPr>
          <w:rFonts w:ascii="Times New Roman" w:hAnsi="Times New Roman"/>
          <w:lang w:val="ru-RU"/>
        </w:rPr>
        <w:t xml:space="preserve"> П</w:t>
      </w:r>
      <w:proofErr w:type="gramEnd"/>
      <w:r w:rsidRPr="001475C0">
        <w:rPr>
          <w:rFonts w:ascii="Times New Roman" w:hAnsi="Times New Roman"/>
          <w:lang w:val="ru-RU"/>
        </w:rPr>
        <w:t>ри двухчасовом планировании проводится только практическая  работа 3</w:t>
      </w:r>
    </w:p>
    <w:p w:rsidR="00003E93" w:rsidRPr="00003E93" w:rsidRDefault="00003E93" w:rsidP="00003E93">
      <w:pPr>
        <w:spacing w:line="360" w:lineRule="auto"/>
        <w:rPr>
          <w:rFonts w:ascii="Times New Roman" w:hAnsi="Times New Roman"/>
          <w:lang w:val="ru-RU"/>
        </w:rPr>
      </w:pP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Вода.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b/>
          <w:lang w:val="ru-RU"/>
        </w:rPr>
        <w:t>Общая характеристика галогенов</w:t>
      </w:r>
      <w:r w:rsidRPr="001475C0">
        <w:rPr>
          <w:rFonts w:ascii="Times New Roman" w:hAnsi="Times New Roman"/>
          <w:lang w:val="ru-RU"/>
        </w:rPr>
        <w:t>.</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Строение атомов. Простые вещества и основные соединения галогенов, их свойства.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Краткие сведения о хлоре, броме, фторе и йоде. Применение галогенов и их соединений в народном хозяйстве.</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Сера.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lastRenderedPageBreak/>
        <w:t>Строение атома, аллотропия, свойства и применение ромбической серы. Оксиды серы (</w:t>
      </w:r>
      <w:r w:rsidRPr="001475C0">
        <w:rPr>
          <w:rFonts w:ascii="Times New Roman" w:hAnsi="Times New Roman"/>
        </w:rPr>
        <w:t>IV</w:t>
      </w:r>
      <w:r w:rsidRPr="001475C0">
        <w:rPr>
          <w:rFonts w:ascii="Times New Roman" w:hAnsi="Times New Roman"/>
          <w:lang w:val="ru-RU"/>
        </w:rPr>
        <w:t>) и (</w:t>
      </w:r>
      <w:r w:rsidRPr="001475C0">
        <w:rPr>
          <w:rFonts w:ascii="Times New Roman" w:hAnsi="Times New Roman"/>
        </w:rPr>
        <w:t>VI</w:t>
      </w:r>
      <w:r w:rsidRPr="001475C0">
        <w:rPr>
          <w:rFonts w:ascii="Times New Roman" w:hAnsi="Times New Roman"/>
          <w:lang w:val="ru-RU"/>
        </w:rPr>
        <w:t>), их получение, свойства и применение. Серная кислота и ее соли, их применение в народном хозяйстве. Производство серной кислоты.</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Азот.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1475C0">
        <w:rPr>
          <w:rFonts w:ascii="Times New Roman" w:hAnsi="Times New Roman"/>
        </w:rPr>
        <w:t>II</w:t>
      </w:r>
      <w:r w:rsidRPr="001475C0">
        <w:rPr>
          <w:rFonts w:ascii="Times New Roman" w:hAnsi="Times New Roman"/>
          <w:lang w:val="ru-RU"/>
        </w:rPr>
        <w:t>) и (</w:t>
      </w:r>
      <w:r w:rsidRPr="001475C0">
        <w:rPr>
          <w:rFonts w:ascii="Times New Roman" w:hAnsi="Times New Roman"/>
        </w:rPr>
        <w:t>IV</w:t>
      </w:r>
      <w:r w:rsidRPr="001475C0">
        <w:rPr>
          <w:rFonts w:ascii="Times New Roman" w:hAnsi="Times New Roman"/>
          <w:lang w:val="ru-RU"/>
        </w:rPr>
        <w:t>).</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Азотная кислота, ее свойства и применение. Нитраты и нитриты, проблема их содержания в сельскохозяйственной продукции. Азотные удобрения.</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Фосфор.</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Строение атома, аллотропия, свойства белого и красного фосфора, их применение. Основные соединения: оксид фосфора (</w:t>
      </w:r>
      <w:r w:rsidRPr="001475C0">
        <w:rPr>
          <w:rFonts w:ascii="Times New Roman" w:hAnsi="Times New Roman"/>
        </w:rPr>
        <w:t>V</w:t>
      </w:r>
      <w:r w:rsidRPr="001475C0">
        <w:rPr>
          <w:rFonts w:ascii="Times New Roman" w:hAnsi="Times New Roman"/>
          <w:lang w:val="ru-RU"/>
        </w:rPr>
        <w:t>) и ортофосфорная кислота, фосфаты. Фосфорные удобрения.</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Углерод.</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Строение атома, аллотропия, свойства модификаций, применение. Оксиды углерода (</w:t>
      </w:r>
      <w:r w:rsidRPr="001475C0">
        <w:rPr>
          <w:rFonts w:ascii="Times New Roman" w:hAnsi="Times New Roman"/>
        </w:rPr>
        <w:t>II</w:t>
      </w:r>
      <w:r w:rsidRPr="001475C0">
        <w:rPr>
          <w:rFonts w:ascii="Times New Roman" w:hAnsi="Times New Roman"/>
          <w:lang w:val="ru-RU"/>
        </w:rPr>
        <w:t>) и (</w:t>
      </w:r>
      <w:r w:rsidRPr="001475C0">
        <w:rPr>
          <w:rFonts w:ascii="Times New Roman" w:hAnsi="Times New Roman"/>
        </w:rPr>
        <w:t>IV</w:t>
      </w:r>
      <w:r w:rsidRPr="001475C0">
        <w:rPr>
          <w:rFonts w:ascii="Times New Roman" w:hAnsi="Times New Roman"/>
          <w:lang w:val="ru-RU"/>
        </w:rPr>
        <w:t>), их свойства и применение. Карбонаты: кальцит, сода, поташ, их значение в природе и жизни человека.</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b/>
          <w:lang w:val="ru-RU"/>
        </w:rPr>
        <w:t>Кремний.</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Строение атома, кристаллический кремний, его свойства и применение. Оксид кремния (</w:t>
      </w:r>
      <w:r w:rsidRPr="001475C0">
        <w:rPr>
          <w:rFonts w:ascii="Times New Roman" w:hAnsi="Times New Roman"/>
        </w:rPr>
        <w:t>IV</w:t>
      </w:r>
      <w:r w:rsidRPr="001475C0">
        <w:rPr>
          <w:rFonts w:ascii="Times New Roman" w:hAnsi="Times New Roman"/>
          <w:lang w:val="ru-RU"/>
        </w:rPr>
        <w:t>), его природные разновидности. Силикаты. Значение соединений кремния в живой и неживой природе. Понятие о силикатной промышленности.</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Демонстрации.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Образцы галогенов — простых веществ. Взаимодействие галогенов с натрием, с алюминием. Вытеснение хлором брома или </w:t>
      </w:r>
      <w:proofErr w:type="spellStart"/>
      <w:r w:rsidRPr="001475C0">
        <w:rPr>
          <w:rFonts w:ascii="Times New Roman" w:hAnsi="Times New Roman"/>
          <w:lang w:val="ru-RU"/>
        </w:rPr>
        <w:t>иода</w:t>
      </w:r>
      <w:proofErr w:type="spellEnd"/>
      <w:r w:rsidRPr="001475C0">
        <w:rPr>
          <w:rFonts w:ascii="Times New Roman" w:hAnsi="Times New Roman"/>
          <w:lang w:val="ru-RU"/>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Лабораторные опыты.</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w:t>
      </w:r>
      <w:r w:rsidRPr="001475C0">
        <w:rPr>
          <w:rFonts w:ascii="Times New Roman" w:hAnsi="Times New Roman"/>
        </w:rPr>
        <w:t>II</w:t>
      </w:r>
      <w:r w:rsidRPr="001475C0">
        <w:rPr>
          <w:rFonts w:ascii="Times New Roman" w:hAnsi="Times New Roman"/>
          <w:lang w:val="ru-RU"/>
        </w:rPr>
        <w:t>). 24. Изготовление гипсового отпечатка.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 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w:t>
      </w:r>
      <w:r w:rsidRPr="001475C0">
        <w:rPr>
          <w:rFonts w:ascii="Times New Roman" w:hAnsi="Times New Roman"/>
          <w:lang w:val="ru-RU"/>
        </w:rPr>
        <w:lastRenderedPageBreak/>
        <w:t xml:space="preserve">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40. Разложение гидрокарбоната натрия. 41. Получение кремневой  кислоты и изучение ее свойств.</w:t>
      </w:r>
    </w:p>
    <w:p w:rsidR="006A7F67" w:rsidRPr="001475C0" w:rsidRDefault="006A7F67" w:rsidP="006A7F67">
      <w:pPr>
        <w:spacing w:line="360" w:lineRule="auto"/>
        <w:rPr>
          <w:rFonts w:ascii="Times New Roman" w:hAnsi="Times New Roman"/>
          <w:b/>
          <w:lang w:val="ru-RU"/>
        </w:rPr>
      </w:pP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Предметные результаты обучения</w:t>
      </w:r>
    </w:p>
    <w:p w:rsidR="006A7F67" w:rsidRPr="001475C0" w:rsidRDefault="006A7F67" w:rsidP="006A7F67">
      <w:pPr>
        <w:spacing w:line="360" w:lineRule="auto"/>
        <w:rPr>
          <w:rFonts w:ascii="Times New Roman" w:hAnsi="Times New Roman"/>
          <w:b/>
          <w:i/>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использовать при характеристике металлов и их соединений понятия: «неметаллы», «галогены», «аллотропные видоизменения», «жесткость воды», «временная жесткость воды», «постоянная жесткость воды», «общая жесткость воды»; </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формула и характер летучего водородного соединения);</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называть соединения неметаллов и составлять их формулы по названию;</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характеризовать строение, общие физические и химические свойства простых веществ-неметаллов;</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объяснять зависимость свойств (или предсказывать свойства) химических элементов-неметаллов (радиус, неметаллические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гидроксидов, летучих водородных соединений, окислительно-восстановительные свойства) от положения в Периодической системе химических элементов Д. И. Менделеева;</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описывать общие химические свойства неметаллов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окисления-восстановления;</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уравнения электролитической диссоциации; молекулярные, полные и сокращенные ионные уравнения реакций с участием электролитов;</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описывать химические свойства 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lastRenderedPageBreak/>
        <w:t>описывать способы устранения жесткости воды и выполнять соответствующий им химический эксперимент;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выполнять, наблюдать и описывать химический эксперимент по распознаванию ионов водорода и аммония, сульфат-, карбонат-, силикат-, фосфат-, хлорид-, бромид-, иодид-ионов;</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экспериментально исследовать свойства металлов и их соединений, решать экспериментальные задачи по теме «Неметаллы»;</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описывать химический эксперимент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проводить расчеты по химическим формулам и уравнениям реакций, протекающих с участием неметаллов и их соединений.</w:t>
      </w:r>
    </w:p>
    <w:p w:rsidR="006A7F67" w:rsidRPr="006A7F67" w:rsidRDefault="006A7F67" w:rsidP="006A7F67">
      <w:pPr>
        <w:spacing w:line="360" w:lineRule="auto"/>
        <w:rPr>
          <w:rFonts w:ascii="Times New Roman" w:hAnsi="Times New Roman"/>
          <w:b/>
          <w:lang w:val="ru-RU"/>
        </w:rPr>
      </w:pPr>
      <w:proofErr w:type="spellStart"/>
      <w:r w:rsidRPr="006A7F67">
        <w:rPr>
          <w:rFonts w:ascii="Times New Roman" w:hAnsi="Times New Roman"/>
          <w:b/>
          <w:lang w:val="ru-RU"/>
        </w:rPr>
        <w:t>Метапредметные</w:t>
      </w:r>
      <w:proofErr w:type="spellEnd"/>
      <w:r w:rsidRPr="006A7F67">
        <w:rPr>
          <w:rFonts w:ascii="Times New Roman" w:hAnsi="Times New Roman"/>
          <w:b/>
          <w:lang w:val="ru-RU"/>
        </w:rPr>
        <w:t xml:space="preserve"> результаты обучения</w:t>
      </w:r>
    </w:p>
    <w:p w:rsidR="006A7F67" w:rsidRPr="006A7F67" w:rsidRDefault="006A7F67" w:rsidP="006A7F67">
      <w:pPr>
        <w:spacing w:line="360" w:lineRule="auto"/>
        <w:jc w:val="both"/>
        <w:rPr>
          <w:rFonts w:ascii="Times New Roman" w:hAnsi="Times New Roman"/>
          <w:b/>
          <w:i/>
          <w:lang w:val="ru-RU"/>
        </w:rPr>
      </w:pPr>
      <w:r w:rsidRPr="006A7F67">
        <w:rPr>
          <w:rFonts w:ascii="Times New Roman" w:hAnsi="Times New Roman"/>
          <w:lang w:val="ru-RU"/>
        </w:rPr>
        <w:t xml:space="preserve">Учащийся </w:t>
      </w:r>
      <w:r w:rsidRPr="006A7F67">
        <w:rPr>
          <w:rFonts w:ascii="Times New Roman" w:hAnsi="Times New Roman"/>
          <w:b/>
          <w:lang w:val="ru-RU"/>
        </w:rPr>
        <w:t xml:space="preserve">должен </w:t>
      </w:r>
      <w:r w:rsidRPr="006A7F67">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организовывать учебное взаимодействие в группе (распределять роли, договариваться друг с другом и т. д.);</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предвидеть (прогнозировать) последствия коллективных решений;</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понимать причины своего неуспеха и находить способы выхода из этой ситуации;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отстаивать свою точку зрения, аргументируя ее;</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подтверждать аргументы фактами;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критично относиться к своему мнению;</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слушать других, пытаться принимать другую точку зрения, быть готовым изменить свою точку зрения;</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составлять реферат по определенной форме;</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осуществлять косвенное разделительное доказательство.</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Практикум 2. Свойства соединений неметаллов (3 ч)</w:t>
      </w:r>
      <w:r w:rsidRPr="001475C0">
        <w:rPr>
          <w:rFonts w:ascii="Times New Roman" w:hAnsi="Times New Roman"/>
          <w:b/>
          <w:vertAlign w:val="superscript"/>
          <w:lang w:val="ru-RU"/>
        </w:rPr>
        <w:t>1</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1. Решение экспериментальных задач по теме «Подгруппа галогенов». 2. Решение экспериментальных задач по теме</w:t>
      </w:r>
      <w:proofErr w:type="gramStart"/>
      <w:r w:rsidRPr="001475C0">
        <w:rPr>
          <w:rFonts w:ascii="Times New Roman" w:hAnsi="Times New Roman"/>
          <w:lang w:val="ru-RU"/>
        </w:rPr>
        <w:t>«П</w:t>
      </w:r>
      <w:proofErr w:type="gramEnd"/>
      <w:r w:rsidRPr="001475C0">
        <w:rPr>
          <w:rFonts w:ascii="Times New Roman" w:hAnsi="Times New Roman"/>
          <w:lang w:val="ru-RU"/>
        </w:rPr>
        <w:t>одгруппа кислорода». 3. Решение экспериментальных задач по теме «Подгруппа азота». 4. Решение экспериментальных задач по теме «Подгруппа углерода». 5. Получение, собирание и распознавание газов.</w:t>
      </w:r>
    </w:p>
    <w:p w:rsidR="006A7F67" w:rsidRPr="001475C0" w:rsidRDefault="006A7F67" w:rsidP="006A7F67">
      <w:pPr>
        <w:spacing w:line="360" w:lineRule="auto"/>
        <w:jc w:val="both"/>
        <w:rPr>
          <w:rFonts w:ascii="Times New Roman" w:hAnsi="Times New Roman"/>
          <w:lang w:val="ru-RU"/>
        </w:rPr>
      </w:pP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Предметные результаты обучения</w:t>
      </w:r>
    </w:p>
    <w:p w:rsidR="006A7F67" w:rsidRPr="001475C0" w:rsidRDefault="006A7F67" w:rsidP="006A7F67">
      <w:pPr>
        <w:spacing w:line="360" w:lineRule="auto"/>
        <w:jc w:val="both"/>
        <w:rPr>
          <w:rFonts w:ascii="Times New Roman" w:hAnsi="Times New Roman"/>
          <w:i/>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r w:rsidRPr="001475C0">
        <w:rPr>
          <w:rFonts w:ascii="Times New Roman" w:hAnsi="Times New Roman"/>
          <w:lang w:val="ru-RU"/>
        </w:rPr>
        <w:t>:</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lastRenderedPageBreak/>
        <w:t>обращаться с лабораторным оборудованием и нагревательными приборами в соответствии с правилами техники безопасности;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наблюдать за свойствами неметаллов и их соединений и явлениями, происходящими с ними;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описывать химический эксперимент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делать выводы по результатам проведенного эксперимента.</w:t>
      </w:r>
    </w:p>
    <w:p w:rsidR="006A7F67" w:rsidRPr="001475C0" w:rsidRDefault="006A7F67" w:rsidP="006A7F67">
      <w:pPr>
        <w:spacing w:line="360" w:lineRule="auto"/>
        <w:rPr>
          <w:rFonts w:ascii="Times New Roman" w:hAnsi="Times New Roman"/>
          <w:b/>
          <w:lang w:val="ru-RU"/>
        </w:rPr>
      </w:pPr>
      <w:proofErr w:type="spellStart"/>
      <w:r w:rsidRPr="001475C0">
        <w:rPr>
          <w:rFonts w:ascii="Times New Roman" w:hAnsi="Times New Roman"/>
          <w:b/>
          <w:lang w:val="ru-RU"/>
        </w:rPr>
        <w:t>Метапредметные</w:t>
      </w:r>
      <w:proofErr w:type="spellEnd"/>
      <w:r w:rsidRPr="001475C0">
        <w:rPr>
          <w:rFonts w:ascii="Times New Roman" w:hAnsi="Times New Roman"/>
          <w:b/>
          <w:lang w:val="ru-RU"/>
        </w:rPr>
        <w:t xml:space="preserve"> результаты обучения</w:t>
      </w:r>
    </w:p>
    <w:p w:rsidR="006A7F67" w:rsidRPr="001475C0" w:rsidRDefault="006A7F67" w:rsidP="006A7F67">
      <w:pPr>
        <w:spacing w:line="360" w:lineRule="auto"/>
        <w:jc w:val="both"/>
        <w:rPr>
          <w:rFonts w:ascii="Times New Roman" w:hAnsi="Times New Roman"/>
          <w:i/>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r w:rsidRPr="001475C0">
        <w:rPr>
          <w:rFonts w:ascii="Times New Roman" w:hAnsi="Times New Roman"/>
          <w:i/>
          <w:lang w:val="ru-RU"/>
        </w:rPr>
        <w:t>:</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определять, исходя из учебной задачи, необходимость использования наблюдения или эксперимента.</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___________________________</w:t>
      </w:r>
    </w:p>
    <w:p w:rsidR="006A7F67" w:rsidRDefault="006A7F67" w:rsidP="006A7F67">
      <w:pPr>
        <w:spacing w:line="360" w:lineRule="auto"/>
        <w:rPr>
          <w:rFonts w:ascii="Times New Roman" w:hAnsi="Times New Roman"/>
          <w:lang w:val="ru-RU"/>
        </w:rPr>
      </w:pPr>
      <w:r w:rsidRPr="001475C0">
        <w:rPr>
          <w:rFonts w:ascii="Times New Roman" w:hAnsi="Times New Roman"/>
          <w:lang w:val="ru-RU"/>
        </w:rPr>
        <w:t>1 При двухчасовом планировании проводятся только практические работы 1, 2 и 5.</w:t>
      </w:r>
    </w:p>
    <w:p w:rsidR="006A7F67" w:rsidRDefault="006A7F67" w:rsidP="006A7F67">
      <w:pPr>
        <w:spacing w:line="360" w:lineRule="auto"/>
        <w:rPr>
          <w:rFonts w:ascii="Times New Roman" w:hAnsi="Times New Roman"/>
          <w:b/>
          <w:bCs/>
          <w:lang w:val="ru-RU"/>
        </w:rPr>
      </w:pPr>
      <w:r w:rsidRPr="00ED09DE">
        <w:rPr>
          <w:rFonts w:ascii="Times New Roman" w:hAnsi="Times New Roman"/>
          <w:b/>
          <w:lang w:val="ru-RU"/>
        </w:rPr>
        <w:t>Тема 4</w:t>
      </w:r>
      <w:r w:rsidRPr="0021779F">
        <w:rPr>
          <w:rFonts w:ascii="Times New Roman" w:hAnsi="Times New Roman"/>
          <w:b/>
          <w:bCs/>
          <w:lang w:val="ru-RU"/>
        </w:rPr>
        <w:t>Краткие сведения об органических соединениях</w:t>
      </w:r>
      <w:r>
        <w:rPr>
          <w:rFonts w:ascii="Times New Roman" w:hAnsi="Times New Roman"/>
          <w:b/>
          <w:bCs/>
          <w:lang w:val="ru-RU"/>
        </w:rPr>
        <w:t xml:space="preserve"> (4ч)</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Метан и этан: строение молекул. Горение метана и этана. Дегидрирование этана. Применение метана.</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Понятие о предельных одноатомных спиртах на примерах метанола и этанола. Трёхатомный спирт – глицерин.</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Понятие об альдегидах на примере уксусного альдегида. Окисление альдегида в кислоту.</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Одноосновные предельные карбоновые кислоты на примере уксусной кислоты. Её свойства и применение. Стеариновая кислота как представитель жирных карбоновых кислот.</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Реакции этерификации и понятие о сложных эфирах. Жиры как сложные эфиры глицерина и жирных кислот.</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Понятие об аминокислотах. Реакции поликонденсации. Белки, их строение и биологическая роль.</w:t>
      </w:r>
    </w:p>
    <w:p w:rsidR="006A7F67" w:rsidRPr="00B77F36" w:rsidRDefault="006A7F67" w:rsidP="006A7F67">
      <w:pPr>
        <w:pStyle w:val="1"/>
        <w:spacing w:line="240" w:lineRule="auto"/>
        <w:ind w:left="0" w:firstLine="567"/>
        <w:rPr>
          <w:rFonts w:ascii="Times New Roman" w:hAnsi="Times New Roman"/>
          <w:sz w:val="24"/>
          <w:szCs w:val="24"/>
        </w:rPr>
      </w:pPr>
      <w:r w:rsidRPr="00B77F36">
        <w:rPr>
          <w:rFonts w:ascii="Times New Roman" w:hAnsi="Times New Roman"/>
          <w:sz w:val="24"/>
          <w:szCs w:val="24"/>
        </w:rPr>
        <w:t>Понятие об углеводах. Глюкоза, её свойства и значение. Крахмал и целлюлоза (в сравнении), их биологическая роль.</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Предметные результаты обучения</w:t>
      </w:r>
    </w:p>
    <w:p w:rsidR="006A7F67" w:rsidRPr="001475C0" w:rsidRDefault="006A7F67" w:rsidP="006A7F67">
      <w:pPr>
        <w:spacing w:line="360" w:lineRule="auto"/>
        <w:jc w:val="both"/>
        <w:rPr>
          <w:rFonts w:ascii="Times New Roman" w:hAnsi="Times New Roman"/>
          <w:b/>
          <w:i/>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характеризовать строение, общие физические и химические </w:t>
      </w:r>
      <w:proofErr w:type="spellStart"/>
      <w:r w:rsidRPr="001475C0">
        <w:rPr>
          <w:rFonts w:ascii="Times New Roman" w:hAnsi="Times New Roman"/>
          <w:lang w:val="ru-RU"/>
        </w:rPr>
        <w:t>свойства</w:t>
      </w:r>
      <w:r>
        <w:rPr>
          <w:rFonts w:ascii="Times New Roman" w:hAnsi="Times New Roman"/>
          <w:lang w:val="ru-RU"/>
        </w:rPr>
        <w:t>веществ</w:t>
      </w:r>
      <w:proofErr w:type="spellEnd"/>
      <w:r w:rsidRPr="001475C0">
        <w:rPr>
          <w:rFonts w:ascii="Times New Roman" w:hAnsi="Times New Roman"/>
          <w:lang w:val="ru-RU"/>
        </w:rPr>
        <w:t>;</w:t>
      </w:r>
    </w:p>
    <w:p w:rsidR="006A7F67"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объяснять зависимость свойств (или предсказывать свойства) химических </w:t>
      </w:r>
      <w:r>
        <w:rPr>
          <w:rFonts w:ascii="Times New Roman" w:hAnsi="Times New Roman"/>
          <w:lang w:val="ru-RU"/>
        </w:rPr>
        <w:t>веществ</w:t>
      </w:r>
      <w:r w:rsidRPr="001475C0">
        <w:rPr>
          <w:rFonts w:ascii="Times New Roman" w:hAnsi="Times New Roman"/>
          <w:lang w:val="ru-RU"/>
        </w:rPr>
        <w:t xml:space="preserve"> и образуемых ими соединений </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описывать общие химические свойства </w:t>
      </w:r>
      <w:r>
        <w:rPr>
          <w:rFonts w:ascii="Times New Roman" w:hAnsi="Times New Roman"/>
          <w:lang w:val="ru-RU"/>
        </w:rPr>
        <w:t>веществ</w:t>
      </w:r>
      <w:r w:rsidRPr="001475C0">
        <w:rPr>
          <w:rFonts w:ascii="Times New Roman" w:hAnsi="Times New Roman"/>
          <w:lang w:val="ru-RU"/>
        </w:rPr>
        <w:t xml:space="preserve"> с помощью естественного (русского или родного) языка и языка химии;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устанавливать причинно-следственные связи между строением атома, химической связью, их общими физическими и химическими свойствами;</w:t>
      </w:r>
    </w:p>
    <w:p w:rsidR="006A7F67" w:rsidRPr="001475C0" w:rsidRDefault="006A7F67" w:rsidP="006A7F67">
      <w:pPr>
        <w:spacing w:line="360" w:lineRule="auto"/>
        <w:rPr>
          <w:rFonts w:ascii="Times New Roman" w:hAnsi="Times New Roman"/>
          <w:lang w:val="ru-RU"/>
        </w:rPr>
      </w:pPr>
    </w:p>
    <w:p w:rsidR="006A7F67" w:rsidRPr="001475C0" w:rsidRDefault="006A7F67" w:rsidP="006A7F67">
      <w:pPr>
        <w:spacing w:line="360" w:lineRule="auto"/>
        <w:rPr>
          <w:rFonts w:ascii="Times New Roman" w:hAnsi="Times New Roman"/>
          <w:b/>
          <w:lang w:val="ru-RU"/>
        </w:rPr>
      </w:pPr>
      <w:proofErr w:type="spellStart"/>
      <w:r w:rsidRPr="001475C0">
        <w:rPr>
          <w:rFonts w:ascii="Times New Roman" w:hAnsi="Times New Roman"/>
          <w:b/>
          <w:lang w:val="ru-RU"/>
        </w:rPr>
        <w:lastRenderedPageBreak/>
        <w:t>Метапредметные</w:t>
      </w:r>
      <w:proofErr w:type="spellEnd"/>
      <w:r w:rsidRPr="001475C0">
        <w:rPr>
          <w:rFonts w:ascii="Times New Roman" w:hAnsi="Times New Roman"/>
          <w:b/>
          <w:lang w:val="ru-RU"/>
        </w:rPr>
        <w:t xml:space="preserve"> результаты обучения</w:t>
      </w:r>
    </w:p>
    <w:p w:rsidR="006A7F67" w:rsidRPr="001475C0" w:rsidRDefault="006A7F67" w:rsidP="006A7F67">
      <w:pPr>
        <w:spacing w:line="360" w:lineRule="auto"/>
        <w:jc w:val="both"/>
        <w:rPr>
          <w:rFonts w:ascii="Times New Roman" w:hAnsi="Times New Roman"/>
          <w:b/>
          <w:lang w:val="ru-RU"/>
        </w:rPr>
      </w:pPr>
      <w:r w:rsidRPr="001475C0">
        <w:rPr>
          <w:rFonts w:ascii="Times New Roman" w:hAnsi="Times New Roman"/>
          <w:lang w:val="ru-RU"/>
        </w:rPr>
        <w:t xml:space="preserve">Учащийся </w:t>
      </w:r>
      <w:r w:rsidRPr="001475C0">
        <w:rPr>
          <w:rFonts w:ascii="Times New Roman" w:hAnsi="Times New Roman"/>
          <w:b/>
          <w:lang w:val="ru-RU"/>
        </w:rPr>
        <w:t xml:space="preserve">должен </w:t>
      </w:r>
      <w:r w:rsidRPr="001475C0">
        <w:rPr>
          <w:rFonts w:ascii="Times New Roman" w:hAnsi="Times New Roman"/>
          <w:b/>
          <w:i/>
          <w:lang w:val="ru-RU"/>
        </w:rPr>
        <w:t>уметь:</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работать по составленному плану, используя наряду с основными и дополнительные средства (справочную литературу, сложные приборы, средства ИКТ); с помощью учителя отбирать для решения учебных задач необходимые словари, энциклопедии, справочники, электронные диски;</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представлять информацию в виде таблиц, схем, опорного конспекта, в том числе с применением средств ИКТ;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осуществлять доказательство от противного.</w:t>
      </w:r>
    </w:p>
    <w:p w:rsidR="006A7F67" w:rsidRPr="00ED09DE" w:rsidRDefault="006A7F67" w:rsidP="006A7F67">
      <w:pPr>
        <w:spacing w:line="360" w:lineRule="auto"/>
        <w:rPr>
          <w:rFonts w:ascii="Times New Roman" w:hAnsi="Times New Roman"/>
          <w:b/>
          <w:lang w:val="ru-RU"/>
        </w:rPr>
      </w:pPr>
    </w:p>
    <w:p w:rsidR="006A7F67" w:rsidRPr="00ED09DE" w:rsidRDefault="006A7F67" w:rsidP="006A7F67">
      <w:pPr>
        <w:spacing w:line="360" w:lineRule="auto"/>
        <w:rPr>
          <w:rFonts w:ascii="Times New Roman" w:hAnsi="Times New Roman"/>
          <w:b/>
          <w:lang w:val="ru-RU"/>
        </w:rPr>
      </w:pPr>
      <w:r w:rsidRPr="001475C0">
        <w:rPr>
          <w:rFonts w:ascii="Times New Roman" w:hAnsi="Times New Roman"/>
          <w:b/>
          <w:lang w:val="ru-RU"/>
        </w:rPr>
        <w:t xml:space="preserve">Тема 5. Обобщение знаний по химии за курс основной школы. </w:t>
      </w:r>
      <w:r w:rsidRPr="00ED09DE">
        <w:rPr>
          <w:rFonts w:ascii="Times New Roman" w:hAnsi="Times New Roman"/>
          <w:b/>
          <w:lang w:val="ru-RU"/>
        </w:rPr>
        <w:t xml:space="preserve">Подготовка </w:t>
      </w: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к государственной</w:t>
      </w:r>
      <w:r>
        <w:rPr>
          <w:rFonts w:ascii="Times New Roman" w:hAnsi="Times New Roman"/>
          <w:b/>
          <w:lang w:val="ru-RU"/>
        </w:rPr>
        <w:t xml:space="preserve"> итоговой аттестации (ГИА)  (13</w:t>
      </w:r>
      <w:r w:rsidRPr="001475C0">
        <w:rPr>
          <w:rFonts w:ascii="Times New Roman" w:hAnsi="Times New Roman"/>
          <w:b/>
          <w:lang w:val="ru-RU"/>
        </w:rPr>
        <w:t>ч)</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Простые и сложные вещества. Металлы и неметаллы. Генетические ряды металла, неметалла и переходного металла. </w:t>
      </w:r>
      <w:proofErr w:type="spellStart"/>
      <w:r w:rsidRPr="001475C0">
        <w:rPr>
          <w:rFonts w:ascii="Times New Roman" w:hAnsi="Times New Roman"/>
          <w:lang w:val="ru-RU"/>
        </w:rPr>
        <w:t>Оксидыи</w:t>
      </w:r>
      <w:proofErr w:type="spellEnd"/>
      <w:r w:rsidRPr="001475C0">
        <w:rPr>
          <w:rFonts w:ascii="Times New Roman" w:hAnsi="Times New Roman"/>
          <w:lang w:val="ru-RU"/>
        </w:rPr>
        <w:t xml:space="preserve"> </w:t>
      </w:r>
      <w:proofErr w:type="spellStart"/>
      <w:r w:rsidRPr="001475C0">
        <w:rPr>
          <w:rFonts w:ascii="Times New Roman" w:hAnsi="Times New Roman"/>
          <w:lang w:val="ru-RU"/>
        </w:rPr>
        <w:t>гидроксиды</w:t>
      </w:r>
      <w:proofErr w:type="spellEnd"/>
      <w:r w:rsidRPr="001475C0">
        <w:rPr>
          <w:rFonts w:ascii="Times New Roman" w:hAnsi="Times New Roman"/>
          <w:lang w:val="ru-RU"/>
        </w:rPr>
        <w:t xml:space="preserve">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6A7F67" w:rsidRPr="001475C0" w:rsidRDefault="006A7F67" w:rsidP="006A7F67">
      <w:pPr>
        <w:spacing w:line="360" w:lineRule="auto"/>
        <w:rPr>
          <w:rFonts w:ascii="Times New Roman" w:hAnsi="Times New Roman"/>
          <w:lang w:val="ru-RU"/>
        </w:rPr>
      </w:pPr>
    </w:p>
    <w:p w:rsidR="006A7F67" w:rsidRPr="001475C0" w:rsidRDefault="006A7F67" w:rsidP="006A7F67">
      <w:pPr>
        <w:spacing w:line="360" w:lineRule="auto"/>
        <w:rPr>
          <w:rFonts w:ascii="Times New Roman" w:hAnsi="Times New Roman"/>
          <w:b/>
          <w:lang w:val="ru-RU"/>
        </w:rPr>
      </w:pPr>
      <w:r w:rsidRPr="001475C0">
        <w:rPr>
          <w:rFonts w:ascii="Times New Roman" w:hAnsi="Times New Roman"/>
          <w:b/>
          <w:lang w:val="ru-RU"/>
        </w:rPr>
        <w:t>Личностные результаты обучения</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Учащийся </w:t>
      </w:r>
      <w:r w:rsidRPr="001475C0">
        <w:rPr>
          <w:rFonts w:ascii="Times New Roman" w:hAnsi="Times New Roman"/>
          <w:b/>
          <w:lang w:val="ru-RU"/>
        </w:rPr>
        <w:t>должен:</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b/>
          <w:i/>
          <w:lang w:val="ru-RU"/>
        </w:rPr>
        <w:lastRenderedPageBreak/>
        <w:t>знать и понимать</w:t>
      </w:r>
      <w:r w:rsidRPr="001475C0">
        <w:rPr>
          <w:rFonts w:ascii="Times New Roman" w:hAnsi="Times New Roman"/>
          <w:lang w:val="ru-RU"/>
        </w:rPr>
        <w:t xml:space="preserve">: 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основные принципы и правила отношения к природе; основы здорового образа жизни и </w:t>
      </w:r>
      <w:proofErr w:type="spellStart"/>
      <w:r w:rsidRPr="001475C0">
        <w:rPr>
          <w:rFonts w:ascii="Times New Roman" w:hAnsi="Times New Roman"/>
          <w:lang w:val="ru-RU"/>
        </w:rPr>
        <w:t>здоровьесберегающих</w:t>
      </w:r>
      <w:proofErr w:type="spellEnd"/>
      <w:r w:rsidRPr="001475C0">
        <w:rPr>
          <w:rFonts w:ascii="Times New Roman" w:hAnsi="Times New Roman"/>
          <w:lang w:val="ru-RU"/>
        </w:rPr>
        <w:t xml:space="preserve"> технологий; </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 xml:space="preserve">правила поведения в чрезвычайных ситуациях, связанных с воздействием различных веществ; основные права и обязанности гражданина (в том числе учащегося), связанные с личностным, профессиональным и жизненным самоопределением; </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социальную значимость и содержание профессий, связанных с химией;</w:t>
      </w:r>
    </w:p>
    <w:p w:rsidR="006A7F67" w:rsidRPr="001475C0" w:rsidRDefault="006A7F67" w:rsidP="006A7F67">
      <w:pPr>
        <w:spacing w:line="360" w:lineRule="auto"/>
        <w:jc w:val="both"/>
        <w:rPr>
          <w:rFonts w:ascii="Times New Roman" w:hAnsi="Times New Roman"/>
          <w:b/>
          <w:i/>
          <w:lang w:val="ru-RU"/>
        </w:rPr>
      </w:pPr>
      <w:r w:rsidRPr="001475C0">
        <w:rPr>
          <w:rFonts w:ascii="Times New Roman" w:hAnsi="Times New Roman"/>
          <w:b/>
          <w:i/>
          <w:lang w:val="ru-RU"/>
        </w:rPr>
        <w:t>испытывать</w:t>
      </w:r>
      <w:r w:rsidRPr="001475C0">
        <w:rPr>
          <w:rFonts w:ascii="Times New Roman" w:hAnsi="Times New Roman"/>
          <w:b/>
          <w:lang w:val="ru-RU"/>
        </w:rPr>
        <w:t>:</w:t>
      </w:r>
      <w:r w:rsidRPr="001475C0">
        <w:rPr>
          <w:rFonts w:ascii="Times New Roman" w:hAnsi="Times New Roman"/>
          <w:lang w:val="ru-RU"/>
        </w:rPr>
        <w:t>чувство гордости за российскую химическую науку и уважение к истории ее  развития; уважение и принятие достижений химии в мире; любовь к природе; уважение к окружающим (учащимся, учителям, родителям и др.) — уметь слушать и слышать партнера, признавать право каждого на собственное мнение, принимать решения с учетом позиций всех участников; чувство прекрасного и эстетических чувств на основе знакомства с миром веществ и их превращений; самоуважение и эмоционально-положительное отношение к себе;</w:t>
      </w:r>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b/>
          <w:i/>
          <w:lang w:val="ru-RU"/>
        </w:rPr>
        <w:t xml:space="preserve">признавать: </w:t>
      </w:r>
      <w:r w:rsidRPr="001475C0">
        <w:rPr>
          <w:rFonts w:ascii="Times New Roman" w:hAnsi="Times New Roman"/>
          <w:lang w:val="ru-RU"/>
        </w:rPr>
        <w:t>ценность здоровья (своего и других людей); необходимость самовыражения, самореализации, социального признания;</w:t>
      </w:r>
    </w:p>
    <w:p w:rsidR="006A7F67" w:rsidRPr="001475C0" w:rsidRDefault="006A7F67" w:rsidP="006A7F67">
      <w:pPr>
        <w:spacing w:line="360" w:lineRule="auto"/>
        <w:jc w:val="both"/>
        <w:rPr>
          <w:rFonts w:ascii="Times New Roman" w:hAnsi="Times New Roman"/>
          <w:b/>
          <w:i/>
          <w:lang w:val="ru-RU"/>
        </w:rPr>
      </w:pPr>
      <w:r w:rsidRPr="001475C0">
        <w:rPr>
          <w:rFonts w:ascii="Times New Roman" w:hAnsi="Times New Roman"/>
          <w:b/>
          <w:i/>
          <w:lang w:val="ru-RU"/>
        </w:rPr>
        <w:t xml:space="preserve">осознавать: </w:t>
      </w:r>
      <w:r w:rsidRPr="001475C0">
        <w:rPr>
          <w:rFonts w:ascii="Times New Roman" w:hAnsi="Times New Roman"/>
          <w:lang w:val="ru-RU"/>
        </w:rPr>
        <w:t>готовность (или неготовность) к самостоятельным поступкам и действиям, ответственность за их результаты; готовность (или неготовность) открыто выражать и отстаивать свою позицию и критично относиться к своим поступкам;</w:t>
      </w:r>
    </w:p>
    <w:p w:rsidR="006A7F67" w:rsidRPr="001475C0" w:rsidRDefault="006A7F67" w:rsidP="006A7F67">
      <w:pPr>
        <w:spacing w:line="360" w:lineRule="auto"/>
        <w:jc w:val="both"/>
        <w:rPr>
          <w:rFonts w:ascii="Times New Roman" w:hAnsi="Times New Roman"/>
          <w:b/>
          <w:i/>
          <w:lang w:val="ru-RU"/>
        </w:rPr>
      </w:pPr>
      <w:r w:rsidRPr="001475C0">
        <w:rPr>
          <w:rFonts w:ascii="Times New Roman" w:hAnsi="Times New Roman"/>
          <w:b/>
          <w:i/>
          <w:lang w:val="ru-RU"/>
        </w:rPr>
        <w:t xml:space="preserve">проявлять: </w:t>
      </w:r>
      <w:r w:rsidRPr="001475C0">
        <w:rPr>
          <w:rFonts w:ascii="Times New Roman" w:hAnsi="Times New Roman"/>
          <w:lang w:val="ru-RU"/>
        </w:rPr>
        <w:t>экологическое сознание; доброжелательность, доверие и внимательность к людям, готовность к сотрудничеству и дружбе, оказанию помощи тем, кто в ней нуждается; обобщенный, устойчивый и избирательный познавательный интерес, инициативу и любознательность в изучении мира веществ и реакций; целеустремленность и настойчивость в достижении целей, готовность к преодолению трудностей; убежденность в возможности познания природы, необходимости разумного использования достижений науки и технологий для развития общества;</w:t>
      </w:r>
    </w:p>
    <w:p w:rsidR="006A7F67" w:rsidRPr="001475C0" w:rsidRDefault="006A7F67" w:rsidP="006A7F67">
      <w:pPr>
        <w:spacing w:line="360" w:lineRule="auto"/>
        <w:jc w:val="both"/>
        <w:rPr>
          <w:rFonts w:ascii="Times New Roman" w:hAnsi="Times New Roman"/>
          <w:b/>
          <w:i/>
          <w:lang w:val="ru-RU"/>
        </w:rPr>
      </w:pPr>
      <w:proofErr w:type="gramStart"/>
      <w:r w:rsidRPr="001475C0">
        <w:rPr>
          <w:rFonts w:ascii="Times New Roman" w:hAnsi="Times New Roman"/>
          <w:b/>
          <w:i/>
          <w:lang w:val="ru-RU"/>
        </w:rPr>
        <w:t xml:space="preserve">уметь: </w:t>
      </w:r>
      <w:r w:rsidRPr="001475C0">
        <w:rPr>
          <w:rFonts w:ascii="Times New Roman" w:hAnsi="Times New Roman"/>
          <w:lang w:val="ru-RU"/>
        </w:rPr>
        <w:t xml:space="preserve"> устанавливать связь между целью изучения химии и тем, для чего она осуществляется (мотивами); выполнять корригирующую самооценку, заключающуюся в контроле за процессом изучения химии и внесении необходимых коррективов, соответствующих этапам и способам изучения курса химии; выполнять ретроспективную самооценку, заключающуюся в оценке процесса и результата изучения курса химии основной школы, подведении итогов на основе соотнесения целей и результатов;</w:t>
      </w:r>
      <w:proofErr w:type="gramEnd"/>
    </w:p>
    <w:p w:rsidR="006A7F67" w:rsidRPr="001475C0" w:rsidRDefault="006A7F67" w:rsidP="006A7F67">
      <w:pPr>
        <w:spacing w:line="360" w:lineRule="auto"/>
        <w:jc w:val="both"/>
        <w:rPr>
          <w:rFonts w:ascii="Times New Roman" w:hAnsi="Times New Roman"/>
          <w:lang w:val="ru-RU"/>
        </w:rPr>
      </w:pPr>
      <w:r w:rsidRPr="001475C0">
        <w:rPr>
          <w:rFonts w:ascii="Times New Roman" w:hAnsi="Times New Roman"/>
          <w:lang w:val="ru-RU"/>
        </w:rPr>
        <w:t>строить жизненные и профессиональные планы с учетом конкретных социально-исторических, политических и экономических условий; осознавать собственные ценности и соответствие их</w:t>
      </w:r>
    </w:p>
    <w:p w:rsidR="006A7F67" w:rsidRPr="00003E93" w:rsidRDefault="006A7F67" w:rsidP="00003E93">
      <w:pPr>
        <w:spacing w:line="360" w:lineRule="auto"/>
        <w:jc w:val="both"/>
        <w:rPr>
          <w:rFonts w:ascii="Times New Roman" w:hAnsi="Times New Roman"/>
          <w:lang w:val="ru-RU"/>
        </w:rPr>
      </w:pPr>
      <w:r w:rsidRPr="001475C0">
        <w:rPr>
          <w:rFonts w:ascii="Times New Roman" w:hAnsi="Times New Roman"/>
          <w:lang w:val="ru-RU"/>
        </w:rPr>
        <w:t>принимаемым в жизни решениям; вести диалог на основе равноправных отношений и взаимного уважения; выделять нравственный аспект поведения и соотносить поступки (свои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 и безопасности личности и общества.</w:t>
      </w:r>
    </w:p>
    <w:p w:rsidR="006A7F67" w:rsidRDefault="006A7F67"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8023AD" w:rsidRDefault="008023AD" w:rsidP="006A7F67">
      <w:pPr>
        <w:spacing w:line="240" w:lineRule="atLeast"/>
        <w:jc w:val="center"/>
        <w:rPr>
          <w:rFonts w:ascii="Times New Roman" w:hAnsi="Times New Roman"/>
          <w:b/>
          <w:sz w:val="28"/>
          <w:szCs w:val="28"/>
          <w:lang w:val="ru-RU"/>
        </w:rPr>
      </w:pPr>
    </w:p>
    <w:p w:rsidR="00F13C45" w:rsidRDefault="00F13C45" w:rsidP="006A7F67">
      <w:pPr>
        <w:spacing w:line="240" w:lineRule="atLeast"/>
        <w:jc w:val="center"/>
        <w:rPr>
          <w:rFonts w:ascii="Times New Roman" w:hAnsi="Times New Roman"/>
          <w:b/>
          <w:sz w:val="28"/>
          <w:szCs w:val="28"/>
          <w:lang w:val="ru-RU"/>
        </w:rPr>
      </w:pPr>
    </w:p>
    <w:p w:rsidR="00F13C45" w:rsidRDefault="00F13C45" w:rsidP="006A7F67">
      <w:pPr>
        <w:spacing w:line="240" w:lineRule="atLeast"/>
        <w:jc w:val="center"/>
        <w:rPr>
          <w:rFonts w:ascii="Times New Roman" w:hAnsi="Times New Roman"/>
          <w:b/>
          <w:sz w:val="28"/>
          <w:szCs w:val="28"/>
          <w:lang w:val="ru-RU"/>
        </w:rPr>
      </w:pPr>
    </w:p>
    <w:p w:rsidR="00F13C45" w:rsidRDefault="00F13C45" w:rsidP="006A7F67">
      <w:pPr>
        <w:spacing w:line="240" w:lineRule="atLeast"/>
        <w:jc w:val="center"/>
        <w:rPr>
          <w:rFonts w:ascii="Times New Roman" w:hAnsi="Times New Roman"/>
          <w:b/>
          <w:sz w:val="28"/>
          <w:szCs w:val="28"/>
          <w:lang w:val="ru-RU"/>
        </w:rPr>
      </w:pPr>
    </w:p>
    <w:p w:rsidR="00F13C45" w:rsidRDefault="00F13C45" w:rsidP="006A7F67">
      <w:pPr>
        <w:spacing w:line="240" w:lineRule="atLeast"/>
        <w:jc w:val="center"/>
        <w:rPr>
          <w:rFonts w:ascii="Times New Roman" w:hAnsi="Times New Roman"/>
          <w:b/>
          <w:sz w:val="28"/>
          <w:szCs w:val="28"/>
          <w:lang w:val="ru-RU"/>
        </w:rPr>
      </w:pPr>
    </w:p>
    <w:p w:rsidR="00F13C45" w:rsidRDefault="00F13C45" w:rsidP="006A7F67">
      <w:pPr>
        <w:spacing w:line="240" w:lineRule="atLeast"/>
        <w:jc w:val="center"/>
        <w:rPr>
          <w:rFonts w:ascii="Times New Roman" w:hAnsi="Times New Roman"/>
          <w:b/>
          <w:sz w:val="28"/>
          <w:szCs w:val="28"/>
          <w:lang w:val="ru-RU"/>
        </w:rPr>
      </w:pPr>
    </w:p>
    <w:p w:rsidR="006A7F67" w:rsidRPr="00BE79B8" w:rsidRDefault="006A7F67" w:rsidP="006A7F67">
      <w:pPr>
        <w:jc w:val="center"/>
        <w:rPr>
          <w:rFonts w:ascii="Times New Roman" w:hAnsi="Times New Roman"/>
          <w:b/>
          <w:sz w:val="28"/>
          <w:szCs w:val="28"/>
          <w:lang w:val="ru-RU"/>
        </w:rPr>
      </w:pPr>
      <w:r w:rsidRPr="00BE79B8">
        <w:rPr>
          <w:rFonts w:ascii="Times New Roman" w:hAnsi="Times New Roman"/>
          <w:b/>
          <w:sz w:val="28"/>
          <w:szCs w:val="28"/>
          <w:lang w:val="ru-RU"/>
        </w:rPr>
        <w:t>Тематичес</w:t>
      </w:r>
      <w:r>
        <w:rPr>
          <w:rFonts w:ascii="Times New Roman" w:hAnsi="Times New Roman"/>
          <w:b/>
          <w:sz w:val="28"/>
          <w:szCs w:val="28"/>
          <w:lang w:val="ru-RU"/>
        </w:rPr>
        <w:t>кое  планирование  по  химии в 9 классе -</w:t>
      </w:r>
      <w:r w:rsidR="00F13C45">
        <w:rPr>
          <w:rFonts w:ascii="Times New Roman" w:hAnsi="Times New Roman"/>
          <w:b/>
          <w:sz w:val="28"/>
          <w:szCs w:val="28"/>
          <w:lang w:val="ru-RU"/>
        </w:rPr>
        <w:t>68</w:t>
      </w:r>
      <w:bookmarkStart w:id="0" w:name="_GoBack"/>
      <w:bookmarkEnd w:id="0"/>
      <w:r w:rsidRPr="00BE79B8">
        <w:rPr>
          <w:rFonts w:ascii="Times New Roman" w:hAnsi="Times New Roman"/>
          <w:b/>
          <w:sz w:val="28"/>
          <w:szCs w:val="28"/>
          <w:lang w:val="ru-RU"/>
        </w:rPr>
        <w:t xml:space="preserve"> часов</w:t>
      </w:r>
    </w:p>
    <w:p w:rsidR="006A7F67" w:rsidRPr="00BE79B8" w:rsidRDefault="006A7F67" w:rsidP="006A7F67">
      <w:pPr>
        <w:jc w:val="center"/>
        <w:rPr>
          <w:rFonts w:ascii="Times New Roman" w:hAnsi="Times New Roman"/>
          <w:b/>
          <w:sz w:val="16"/>
          <w:szCs w:val="16"/>
          <w:lang w:val="ru-RU"/>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0"/>
        <w:gridCol w:w="8186"/>
        <w:gridCol w:w="2267"/>
        <w:gridCol w:w="1013"/>
        <w:gridCol w:w="47"/>
        <w:gridCol w:w="16"/>
        <w:gridCol w:w="909"/>
      </w:tblGrid>
      <w:tr w:rsidR="00003E93" w:rsidRPr="00BE79B8" w:rsidTr="00003E93">
        <w:trPr>
          <w:trHeight w:val="411"/>
        </w:trPr>
        <w:tc>
          <w:tcPr>
            <w:tcW w:w="1170" w:type="dxa"/>
            <w:vMerge w:val="restart"/>
            <w:tcBorders>
              <w:top w:val="single" w:sz="4" w:space="0" w:color="auto"/>
              <w:left w:val="single" w:sz="4" w:space="0" w:color="auto"/>
              <w:bottom w:val="single" w:sz="4" w:space="0" w:color="auto"/>
              <w:right w:val="single" w:sz="4" w:space="0" w:color="auto"/>
            </w:tcBorders>
          </w:tcPr>
          <w:p w:rsidR="00003E93" w:rsidRPr="00BE79B8" w:rsidRDefault="00003E93" w:rsidP="009F76B4">
            <w:pPr>
              <w:jc w:val="center"/>
              <w:rPr>
                <w:rFonts w:ascii="Times New Roman" w:hAnsi="Times New Roman"/>
                <w:b/>
              </w:rPr>
            </w:pPr>
            <w:r w:rsidRPr="00BE79B8">
              <w:rPr>
                <w:rFonts w:ascii="Times New Roman" w:hAnsi="Times New Roman"/>
                <w:b/>
              </w:rPr>
              <w:t>№п/п</w:t>
            </w:r>
          </w:p>
        </w:tc>
        <w:tc>
          <w:tcPr>
            <w:tcW w:w="8186" w:type="dxa"/>
            <w:vMerge w:val="restart"/>
            <w:tcBorders>
              <w:top w:val="single" w:sz="4" w:space="0" w:color="auto"/>
              <w:left w:val="single" w:sz="4" w:space="0" w:color="auto"/>
              <w:bottom w:val="single" w:sz="4" w:space="0" w:color="auto"/>
              <w:right w:val="single" w:sz="4" w:space="0" w:color="auto"/>
            </w:tcBorders>
          </w:tcPr>
          <w:p w:rsidR="00003E93" w:rsidRPr="00BE79B8" w:rsidRDefault="00003E93" w:rsidP="009F76B4">
            <w:pPr>
              <w:jc w:val="center"/>
              <w:rPr>
                <w:rFonts w:ascii="Times New Roman" w:hAnsi="Times New Roman"/>
                <w:b/>
              </w:rPr>
            </w:pPr>
            <w:proofErr w:type="spellStart"/>
            <w:r w:rsidRPr="00BE79B8">
              <w:rPr>
                <w:rFonts w:ascii="Times New Roman" w:hAnsi="Times New Roman"/>
                <w:b/>
              </w:rPr>
              <w:t>Раздел</w:t>
            </w:r>
            <w:proofErr w:type="spellEnd"/>
            <w:r w:rsidRPr="00BE79B8">
              <w:rPr>
                <w:rFonts w:ascii="Times New Roman" w:hAnsi="Times New Roman"/>
                <w:b/>
              </w:rPr>
              <w:t>.</w:t>
            </w:r>
          </w:p>
          <w:p w:rsidR="00003E93" w:rsidRPr="00BE79B8" w:rsidRDefault="00003E93" w:rsidP="009F76B4">
            <w:pPr>
              <w:jc w:val="center"/>
              <w:rPr>
                <w:rFonts w:ascii="Times New Roman" w:hAnsi="Times New Roman"/>
                <w:b/>
              </w:rPr>
            </w:pPr>
            <w:proofErr w:type="spellStart"/>
            <w:r w:rsidRPr="00BE79B8">
              <w:rPr>
                <w:rFonts w:ascii="Times New Roman" w:hAnsi="Times New Roman"/>
                <w:b/>
              </w:rPr>
              <w:t>Темаурока</w:t>
            </w:r>
            <w:proofErr w:type="spellEnd"/>
          </w:p>
        </w:tc>
        <w:tc>
          <w:tcPr>
            <w:tcW w:w="2267" w:type="dxa"/>
            <w:vMerge w:val="restart"/>
            <w:tcBorders>
              <w:top w:val="single" w:sz="4" w:space="0" w:color="auto"/>
              <w:left w:val="single" w:sz="4" w:space="0" w:color="auto"/>
              <w:bottom w:val="single" w:sz="4" w:space="0" w:color="auto"/>
              <w:right w:val="single" w:sz="4" w:space="0" w:color="auto"/>
            </w:tcBorders>
          </w:tcPr>
          <w:p w:rsidR="00003E93" w:rsidRPr="00BE79B8" w:rsidRDefault="00003E93" w:rsidP="009F76B4">
            <w:pPr>
              <w:jc w:val="center"/>
              <w:rPr>
                <w:rFonts w:ascii="Times New Roman" w:hAnsi="Times New Roman"/>
                <w:b/>
              </w:rPr>
            </w:pPr>
            <w:proofErr w:type="spellStart"/>
            <w:r w:rsidRPr="00BE79B8">
              <w:rPr>
                <w:rFonts w:ascii="Times New Roman" w:hAnsi="Times New Roman"/>
                <w:b/>
              </w:rPr>
              <w:t>Количествочасов</w:t>
            </w:r>
            <w:proofErr w:type="spellEnd"/>
          </w:p>
        </w:tc>
        <w:tc>
          <w:tcPr>
            <w:tcW w:w="1985" w:type="dxa"/>
            <w:gridSpan w:val="4"/>
            <w:tcBorders>
              <w:top w:val="single" w:sz="4" w:space="0" w:color="auto"/>
              <w:left w:val="single" w:sz="4" w:space="0" w:color="auto"/>
              <w:bottom w:val="single" w:sz="4" w:space="0" w:color="auto"/>
              <w:right w:val="single" w:sz="4" w:space="0" w:color="auto"/>
            </w:tcBorders>
          </w:tcPr>
          <w:p w:rsidR="00003E93" w:rsidRDefault="00B60645" w:rsidP="009F76B4">
            <w:pPr>
              <w:jc w:val="center"/>
              <w:rPr>
                <w:rFonts w:ascii="Times New Roman" w:hAnsi="Times New Roman"/>
                <w:b/>
                <w:lang w:val="ru-RU"/>
              </w:rPr>
            </w:pPr>
            <w:r>
              <w:rPr>
                <w:rFonts w:ascii="Times New Roman" w:hAnsi="Times New Roman"/>
                <w:b/>
                <w:lang w:val="ru-RU"/>
              </w:rPr>
              <w:t>Дата</w:t>
            </w:r>
          </w:p>
          <w:p w:rsidR="00B60645" w:rsidRPr="00003E93" w:rsidRDefault="00B60645" w:rsidP="009F76B4">
            <w:pPr>
              <w:jc w:val="center"/>
              <w:rPr>
                <w:rFonts w:ascii="Times New Roman" w:hAnsi="Times New Roman"/>
                <w:b/>
                <w:lang w:val="ru-RU"/>
              </w:rPr>
            </w:pPr>
            <w:r>
              <w:rPr>
                <w:rFonts w:ascii="Times New Roman" w:hAnsi="Times New Roman"/>
                <w:b/>
                <w:lang w:val="ru-RU"/>
              </w:rPr>
              <w:t>проведения</w:t>
            </w:r>
          </w:p>
        </w:tc>
      </w:tr>
      <w:tr w:rsidR="00B60645" w:rsidRPr="00BE79B8" w:rsidTr="00B60645">
        <w:trPr>
          <w:trHeight w:val="411"/>
        </w:trPr>
        <w:tc>
          <w:tcPr>
            <w:tcW w:w="0" w:type="auto"/>
            <w:vMerge/>
            <w:tcBorders>
              <w:top w:val="single" w:sz="4" w:space="0" w:color="auto"/>
              <w:left w:val="single" w:sz="4" w:space="0" w:color="auto"/>
              <w:bottom w:val="single" w:sz="4" w:space="0" w:color="auto"/>
              <w:right w:val="single" w:sz="4" w:space="0" w:color="auto"/>
            </w:tcBorders>
            <w:vAlign w:val="center"/>
          </w:tcPr>
          <w:p w:rsidR="00B60645" w:rsidRPr="00BE79B8" w:rsidRDefault="00B60645" w:rsidP="009F76B4">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60645" w:rsidRPr="00BE79B8" w:rsidRDefault="00B60645" w:rsidP="009F76B4">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60645" w:rsidRPr="00BE79B8" w:rsidRDefault="00B60645" w:rsidP="009F76B4">
            <w:pPr>
              <w:rPr>
                <w:rFonts w:ascii="Times New Roman" w:hAnsi="Times New Roman"/>
                <w:b/>
              </w:rPr>
            </w:pPr>
          </w:p>
        </w:tc>
        <w:tc>
          <w:tcPr>
            <w:tcW w:w="1013" w:type="dxa"/>
            <w:tcBorders>
              <w:top w:val="single" w:sz="4" w:space="0" w:color="auto"/>
              <w:left w:val="single" w:sz="4" w:space="0" w:color="auto"/>
              <w:bottom w:val="single" w:sz="4" w:space="0" w:color="auto"/>
              <w:right w:val="single" w:sz="4" w:space="0" w:color="auto"/>
            </w:tcBorders>
          </w:tcPr>
          <w:p w:rsidR="00B60645" w:rsidRPr="00B60645" w:rsidRDefault="00B60645" w:rsidP="009F76B4">
            <w:pPr>
              <w:jc w:val="center"/>
              <w:rPr>
                <w:rFonts w:ascii="Times New Roman" w:hAnsi="Times New Roman"/>
                <w:b/>
                <w:lang w:val="ru-RU"/>
              </w:rPr>
            </w:pPr>
            <w:r>
              <w:rPr>
                <w:rFonts w:ascii="Times New Roman" w:hAnsi="Times New Roman"/>
                <w:b/>
                <w:lang w:val="ru-RU"/>
              </w:rPr>
              <w:t>план</w:t>
            </w:r>
          </w:p>
        </w:tc>
        <w:tc>
          <w:tcPr>
            <w:tcW w:w="972" w:type="dxa"/>
            <w:gridSpan w:val="3"/>
            <w:tcBorders>
              <w:top w:val="single" w:sz="4" w:space="0" w:color="auto"/>
              <w:left w:val="single" w:sz="4" w:space="0" w:color="auto"/>
              <w:bottom w:val="single" w:sz="4" w:space="0" w:color="auto"/>
              <w:right w:val="single" w:sz="4" w:space="0" w:color="auto"/>
            </w:tcBorders>
          </w:tcPr>
          <w:p w:rsidR="00B60645" w:rsidRPr="00B60645" w:rsidRDefault="00B60645" w:rsidP="009F76B4">
            <w:pPr>
              <w:jc w:val="center"/>
              <w:rPr>
                <w:rFonts w:ascii="Times New Roman" w:hAnsi="Times New Roman"/>
                <w:b/>
                <w:lang w:val="ru-RU"/>
              </w:rPr>
            </w:pPr>
            <w:r>
              <w:rPr>
                <w:rFonts w:ascii="Times New Roman" w:hAnsi="Times New Roman"/>
                <w:b/>
                <w:lang w:val="ru-RU"/>
              </w:rPr>
              <w:t>факт</w:t>
            </w:r>
          </w:p>
        </w:tc>
      </w:tr>
      <w:tr w:rsidR="00B60645" w:rsidRPr="00BE79B8"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b/>
              </w:rPr>
            </w:pPr>
          </w:p>
        </w:tc>
        <w:tc>
          <w:tcPr>
            <w:tcW w:w="8186"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b/>
                <w:lang w:val="ru-RU"/>
              </w:rPr>
            </w:pPr>
            <w:r w:rsidRPr="00E2173D">
              <w:rPr>
                <w:rFonts w:ascii="Times New Roman" w:hAnsi="Times New Roman"/>
                <w:b/>
                <w:color w:val="000000"/>
                <w:lang w:val="ru-RU"/>
              </w:rPr>
              <w:t xml:space="preserve">Раздел №1 </w:t>
            </w:r>
            <w:r w:rsidRPr="000D1C60">
              <w:rPr>
                <w:rFonts w:ascii="Times New Roman" w:hAnsi="Times New Roman"/>
                <w:b/>
                <w:bCs/>
                <w:lang w:val="ru-RU"/>
              </w:rPr>
              <w:t>Введение. Общая характеристика химических элементов и химических реакций</w:t>
            </w:r>
          </w:p>
        </w:tc>
        <w:tc>
          <w:tcPr>
            <w:tcW w:w="2267"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b/>
              </w:rPr>
            </w:pPr>
            <w:r>
              <w:rPr>
                <w:rFonts w:ascii="Times New Roman" w:hAnsi="Times New Roman"/>
                <w:b/>
              </w:rPr>
              <w:t>1</w:t>
            </w:r>
            <w:r>
              <w:rPr>
                <w:rFonts w:ascii="Times New Roman" w:hAnsi="Times New Roman"/>
                <w:b/>
                <w:lang w:val="ru-RU"/>
              </w:rPr>
              <w:t>1</w:t>
            </w:r>
            <w:r w:rsidRPr="00BE79B8">
              <w:rPr>
                <w:rFonts w:ascii="Times New Roman" w:hAnsi="Times New Roman"/>
                <w:b/>
              </w:rPr>
              <w:t>ч</w:t>
            </w:r>
          </w:p>
        </w:tc>
        <w:tc>
          <w:tcPr>
            <w:tcW w:w="1013"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b/>
              </w:rPr>
            </w:pPr>
          </w:p>
        </w:tc>
        <w:tc>
          <w:tcPr>
            <w:tcW w:w="972" w:type="dxa"/>
            <w:gridSpan w:val="3"/>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b/>
              </w:rPr>
            </w:pPr>
          </w:p>
        </w:tc>
      </w:tr>
      <w:tr w:rsidR="00B60645" w:rsidRPr="00BE79B8"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rPr>
            </w:pPr>
            <w:r w:rsidRPr="00BE79B8">
              <w:rPr>
                <w:rFonts w:ascii="Times New Roman" w:hAnsi="Times New Roman"/>
              </w:rPr>
              <w:lastRenderedPageBreak/>
              <w:t>1</w:t>
            </w:r>
          </w:p>
        </w:tc>
        <w:tc>
          <w:tcPr>
            <w:tcW w:w="8186"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autoSpaceDE w:val="0"/>
              <w:autoSpaceDN w:val="0"/>
              <w:adjustRightInd w:val="0"/>
              <w:rPr>
                <w:rFonts w:ascii="Times New Roman" w:hAnsi="Times New Roman"/>
                <w:lang w:val="ru-RU"/>
              </w:rPr>
            </w:pPr>
            <w:r w:rsidRPr="00E2173D">
              <w:rPr>
                <w:rFonts w:ascii="Times New Roman" w:hAnsi="Times New Roman"/>
                <w:lang w:val="ru-RU"/>
              </w:rPr>
              <w:t>Первичный инструктаж на рабочем месте.  Характеристика химического элемента металла на основании его положения в Периодической  системе Д. И. Менделеева</w:t>
            </w:r>
          </w:p>
        </w:tc>
        <w:tc>
          <w:tcPr>
            <w:tcW w:w="2267"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rPr>
            </w:pPr>
            <w:r w:rsidRPr="00BE79B8">
              <w:rPr>
                <w:rFonts w:ascii="Times New Roman" w:hAnsi="Times New Roman"/>
              </w:rPr>
              <w:t>1ч</w:t>
            </w:r>
          </w:p>
        </w:tc>
        <w:tc>
          <w:tcPr>
            <w:tcW w:w="1013" w:type="dxa"/>
            <w:tcBorders>
              <w:top w:val="single" w:sz="4" w:space="0" w:color="auto"/>
              <w:left w:val="single" w:sz="4" w:space="0" w:color="auto"/>
              <w:bottom w:val="single" w:sz="4" w:space="0" w:color="auto"/>
              <w:right w:val="single" w:sz="4" w:space="0" w:color="auto"/>
            </w:tcBorders>
          </w:tcPr>
          <w:p w:rsidR="00B60645" w:rsidRPr="0091173A" w:rsidRDefault="00B60645" w:rsidP="00B60645">
            <w:pPr>
              <w:jc w:val="center"/>
              <w:rPr>
                <w:rFonts w:ascii="Times New Roman" w:hAnsi="Times New Roman"/>
                <w:lang w:val="ru-RU"/>
              </w:rPr>
            </w:pPr>
            <w:r>
              <w:rPr>
                <w:rFonts w:ascii="Times New Roman" w:hAnsi="Times New Roman"/>
                <w:lang w:val="ru-RU"/>
              </w:rPr>
              <w:t>02.09</w:t>
            </w:r>
          </w:p>
        </w:tc>
        <w:tc>
          <w:tcPr>
            <w:tcW w:w="972" w:type="dxa"/>
            <w:gridSpan w:val="3"/>
            <w:tcBorders>
              <w:top w:val="single" w:sz="4" w:space="0" w:color="auto"/>
              <w:left w:val="single" w:sz="4" w:space="0" w:color="auto"/>
              <w:bottom w:val="single" w:sz="4" w:space="0" w:color="auto"/>
              <w:right w:val="single" w:sz="4" w:space="0" w:color="auto"/>
            </w:tcBorders>
          </w:tcPr>
          <w:p w:rsidR="00B60645" w:rsidRPr="0091173A" w:rsidRDefault="00B60645" w:rsidP="0019099F">
            <w:pPr>
              <w:jc w:val="center"/>
              <w:rPr>
                <w:rFonts w:ascii="Times New Roman" w:hAnsi="Times New Roman"/>
                <w:lang w:val="ru-RU"/>
              </w:rPr>
            </w:pPr>
          </w:p>
        </w:tc>
      </w:tr>
      <w:tr w:rsidR="00B60645" w:rsidRPr="00BE79B8"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rPr>
            </w:pPr>
            <w:r w:rsidRPr="00BE79B8">
              <w:rPr>
                <w:rFonts w:ascii="Times New Roman" w:hAnsi="Times New Roman"/>
              </w:rPr>
              <w:t>2</w:t>
            </w:r>
          </w:p>
        </w:tc>
        <w:tc>
          <w:tcPr>
            <w:tcW w:w="8186"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rPr>
                <w:rFonts w:ascii="Times New Roman" w:hAnsi="Times New Roman"/>
                <w:lang w:val="ru-RU"/>
              </w:rPr>
            </w:pPr>
            <w:r w:rsidRPr="00E2173D">
              <w:rPr>
                <w:rFonts w:ascii="Times New Roman" w:hAnsi="Times New Roman"/>
                <w:lang w:val="ru-RU"/>
              </w:rPr>
              <w:t xml:space="preserve">  Характеристика химического элемента неметалла на основании его положения в Периодической  системе Д. И. Менделеева</w:t>
            </w:r>
          </w:p>
        </w:tc>
        <w:tc>
          <w:tcPr>
            <w:tcW w:w="2267"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bCs/>
              </w:rPr>
            </w:pPr>
            <w:r w:rsidRPr="00BE79B8">
              <w:rPr>
                <w:rFonts w:ascii="Times New Roman" w:hAnsi="Times New Roman"/>
                <w:bCs/>
              </w:rPr>
              <w:t>1ч</w:t>
            </w:r>
          </w:p>
        </w:tc>
        <w:tc>
          <w:tcPr>
            <w:tcW w:w="1013" w:type="dxa"/>
            <w:tcBorders>
              <w:top w:val="single" w:sz="4" w:space="0" w:color="auto"/>
              <w:left w:val="single" w:sz="4" w:space="0" w:color="auto"/>
              <w:bottom w:val="single" w:sz="4" w:space="0" w:color="auto"/>
              <w:right w:val="single" w:sz="4" w:space="0" w:color="auto"/>
            </w:tcBorders>
          </w:tcPr>
          <w:p w:rsidR="00B60645" w:rsidRPr="00013B32" w:rsidRDefault="00B60645" w:rsidP="001F1A18">
            <w:pPr>
              <w:jc w:val="center"/>
            </w:pPr>
            <w:r>
              <w:t>06.09</w:t>
            </w:r>
          </w:p>
        </w:tc>
        <w:tc>
          <w:tcPr>
            <w:tcW w:w="972" w:type="dxa"/>
            <w:gridSpan w:val="3"/>
            <w:tcBorders>
              <w:top w:val="single" w:sz="4" w:space="0" w:color="auto"/>
              <w:left w:val="single" w:sz="4" w:space="0" w:color="auto"/>
              <w:bottom w:val="single" w:sz="4" w:space="0" w:color="auto"/>
              <w:right w:val="single" w:sz="4" w:space="0" w:color="auto"/>
            </w:tcBorders>
          </w:tcPr>
          <w:p w:rsidR="00B60645" w:rsidRPr="00013B32" w:rsidRDefault="00B60645" w:rsidP="001F1A18">
            <w:pPr>
              <w:jc w:val="center"/>
            </w:pPr>
          </w:p>
        </w:tc>
      </w:tr>
      <w:tr w:rsidR="00B60645" w:rsidRPr="00BE79B8"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rPr>
            </w:pPr>
            <w:r w:rsidRPr="00BE79B8">
              <w:rPr>
                <w:rFonts w:ascii="Times New Roman" w:hAnsi="Times New Roman"/>
              </w:rPr>
              <w:t>3</w:t>
            </w:r>
          </w:p>
        </w:tc>
        <w:tc>
          <w:tcPr>
            <w:tcW w:w="8186"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autoSpaceDE w:val="0"/>
              <w:autoSpaceDN w:val="0"/>
              <w:adjustRightInd w:val="0"/>
              <w:rPr>
                <w:rFonts w:ascii="Times New Roman" w:hAnsi="Times New Roman"/>
              </w:rPr>
            </w:pPr>
            <w:proofErr w:type="spellStart"/>
            <w:r w:rsidRPr="00E2173D">
              <w:rPr>
                <w:rFonts w:ascii="Times New Roman" w:hAnsi="Times New Roman"/>
              </w:rPr>
              <w:t>Амфотерныеоксиды</w:t>
            </w:r>
            <w:proofErr w:type="spellEnd"/>
            <w:r w:rsidRPr="00E2173D">
              <w:rPr>
                <w:rFonts w:ascii="Times New Roman" w:hAnsi="Times New Roman"/>
              </w:rPr>
              <w:t xml:space="preserve"> </w:t>
            </w:r>
            <w:proofErr w:type="spellStart"/>
            <w:r w:rsidRPr="00E2173D">
              <w:rPr>
                <w:rFonts w:ascii="Times New Roman" w:hAnsi="Times New Roman"/>
              </w:rPr>
              <w:t>игидроксиды</w:t>
            </w:r>
            <w:proofErr w:type="spellEnd"/>
          </w:p>
        </w:tc>
        <w:tc>
          <w:tcPr>
            <w:tcW w:w="2267"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rPr>
            </w:pPr>
            <w:r w:rsidRPr="00BE79B8">
              <w:rPr>
                <w:rFonts w:ascii="Times New Roman" w:hAnsi="Times New Roman"/>
              </w:rPr>
              <w:t>1ч</w:t>
            </w:r>
          </w:p>
        </w:tc>
        <w:tc>
          <w:tcPr>
            <w:tcW w:w="1013" w:type="dxa"/>
            <w:tcBorders>
              <w:top w:val="single" w:sz="4" w:space="0" w:color="auto"/>
              <w:left w:val="single" w:sz="4" w:space="0" w:color="auto"/>
              <w:bottom w:val="single" w:sz="4" w:space="0" w:color="auto"/>
              <w:right w:val="single" w:sz="4" w:space="0" w:color="auto"/>
            </w:tcBorders>
          </w:tcPr>
          <w:p w:rsidR="00B60645" w:rsidRPr="00013B32" w:rsidRDefault="00B60645" w:rsidP="00B60645">
            <w:pPr>
              <w:jc w:val="center"/>
            </w:pPr>
            <w:r>
              <w:t>0</w:t>
            </w:r>
            <w:r>
              <w:rPr>
                <w:lang w:val="ru-RU"/>
              </w:rPr>
              <w:t>9</w:t>
            </w:r>
            <w:r w:rsidRPr="00013B32">
              <w:t>.</w:t>
            </w:r>
            <w:r>
              <w:t>09</w:t>
            </w:r>
          </w:p>
        </w:tc>
        <w:tc>
          <w:tcPr>
            <w:tcW w:w="972" w:type="dxa"/>
            <w:gridSpan w:val="3"/>
            <w:tcBorders>
              <w:top w:val="single" w:sz="4" w:space="0" w:color="auto"/>
              <w:left w:val="single" w:sz="4" w:space="0" w:color="auto"/>
              <w:bottom w:val="single" w:sz="4" w:space="0" w:color="auto"/>
              <w:right w:val="single" w:sz="4" w:space="0" w:color="auto"/>
            </w:tcBorders>
          </w:tcPr>
          <w:p w:rsidR="00B60645" w:rsidRPr="00013B32" w:rsidRDefault="00B60645" w:rsidP="001F1A18">
            <w:pPr>
              <w:jc w:val="center"/>
            </w:pPr>
          </w:p>
        </w:tc>
      </w:tr>
      <w:tr w:rsidR="00B60645" w:rsidRPr="00BE79B8"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rPr>
            </w:pPr>
            <w:r w:rsidRPr="00BE79B8">
              <w:rPr>
                <w:rFonts w:ascii="Times New Roman" w:hAnsi="Times New Roman"/>
              </w:rPr>
              <w:t>4</w:t>
            </w:r>
          </w:p>
        </w:tc>
        <w:tc>
          <w:tcPr>
            <w:tcW w:w="8186"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autoSpaceDE w:val="0"/>
              <w:autoSpaceDN w:val="0"/>
              <w:adjustRightInd w:val="0"/>
              <w:rPr>
                <w:rFonts w:ascii="Times New Roman" w:hAnsi="Times New Roman"/>
                <w:lang w:val="ru-RU"/>
              </w:rPr>
            </w:pPr>
            <w:r w:rsidRPr="00E2173D">
              <w:rPr>
                <w:rFonts w:ascii="Times New Roman" w:hAnsi="Times New Roman"/>
                <w:lang w:val="ru-RU"/>
              </w:rPr>
              <w:t>Периодический закон и Периодическая система Д. И. Менделеева в свете учения о строении атома</w:t>
            </w:r>
          </w:p>
        </w:tc>
        <w:tc>
          <w:tcPr>
            <w:tcW w:w="2267"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rPr>
            </w:pPr>
            <w:r w:rsidRPr="00BE79B8">
              <w:rPr>
                <w:rFonts w:ascii="Times New Roman" w:hAnsi="Times New Roman"/>
              </w:rPr>
              <w:t>1ч</w:t>
            </w:r>
          </w:p>
        </w:tc>
        <w:tc>
          <w:tcPr>
            <w:tcW w:w="1013" w:type="dxa"/>
            <w:tcBorders>
              <w:top w:val="single" w:sz="4" w:space="0" w:color="auto"/>
              <w:left w:val="single" w:sz="4" w:space="0" w:color="auto"/>
              <w:bottom w:val="single" w:sz="4" w:space="0" w:color="auto"/>
              <w:right w:val="single" w:sz="4" w:space="0" w:color="auto"/>
            </w:tcBorders>
          </w:tcPr>
          <w:p w:rsidR="00B60645" w:rsidRPr="00013B32" w:rsidRDefault="00B60645" w:rsidP="001F1A18">
            <w:pPr>
              <w:jc w:val="center"/>
            </w:pPr>
            <w:r>
              <w:t>13</w:t>
            </w:r>
            <w:r w:rsidRPr="00013B32">
              <w:t>.09</w:t>
            </w:r>
          </w:p>
        </w:tc>
        <w:tc>
          <w:tcPr>
            <w:tcW w:w="972" w:type="dxa"/>
            <w:gridSpan w:val="3"/>
            <w:tcBorders>
              <w:top w:val="single" w:sz="4" w:space="0" w:color="auto"/>
              <w:left w:val="single" w:sz="4" w:space="0" w:color="auto"/>
              <w:bottom w:val="single" w:sz="4" w:space="0" w:color="auto"/>
              <w:right w:val="single" w:sz="4" w:space="0" w:color="auto"/>
            </w:tcBorders>
          </w:tcPr>
          <w:p w:rsidR="00B60645" w:rsidRPr="00013B32" w:rsidRDefault="00B60645" w:rsidP="001F1A18">
            <w:pPr>
              <w:jc w:val="center"/>
            </w:pPr>
          </w:p>
        </w:tc>
      </w:tr>
      <w:tr w:rsidR="00B60645" w:rsidRPr="00BE79B8"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rPr>
            </w:pPr>
            <w:r w:rsidRPr="00BE79B8">
              <w:rPr>
                <w:rFonts w:ascii="Times New Roman" w:hAnsi="Times New Roman"/>
              </w:rPr>
              <w:t>5</w:t>
            </w:r>
          </w:p>
        </w:tc>
        <w:tc>
          <w:tcPr>
            <w:tcW w:w="8186"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autoSpaceDE w:val="0"/>
              <w:autoSpaceDN w:val="0"/>
              <w:adjustRightInd w:val="0"/>
              <w:rPr>
                <w:rFonts w:ascii="Times New Roman" w:hAnsi="Times New Roman"/>
                <w:lang w:val="ru-RU"/>
              </w:rPr>
            </w:pPr>
            <w:r w:rsidRPr="00E2173D">
              <w:rPr>
                <w:rFonts w:ascii="Times New Roman" w:hAnsi="Times New Roman"/>
                <w:lang w:val="ru-RU"/>
              </w:rPr>
              <w:t>Химическая организация живой и неживой природы</w:t>
            </w:r>
          </w:p>
        </w:tc>
        <w:tc>
          <w:tcPr>
            <w:tcW w:w="2267"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rPr>
            </w:pPr>
            <w:r w:rsidRPr="00BE79B8">
              <w:rPr>
                <w:rFonts w:ascii="Times New Roman" w:hAnsi="Times New Roman"/>
              </w:rPr>
              <w:t>1ч</w:t>
            </w:r>
          </w:p>
        </w:tc>
        <w:tc>
          <w:tcPr>
            <w:tcW w:w="1013" w:type="dxa"/>
            <w:tcBorders>
              <w:top w:val="single" w:sz="4" w:space="0" w:color="auto"/>
              <w:left w:val="single" w:sz="4" w:space="0" w:color="auto"/>
              <w:bottom w:val="single" w:sz="4" w:space="0" w:color="auto"/>
              <w:right w:val="single" w:sz="4" w:space="0" w:color="auto"/>
            </w:tcBorders>
          </w:tcPr>
          <w:p w:rsidR="00B60645" w:rsidRPr="000642EA" w:rsidRDefault="00B60645" w:rsidP="00B60645">
            <w:pPr>
              <w:jc w:val="center"/>
            </w:pPr>
            <w:r>
              <w:t>1</w:t>
            </w:r>
            <w:r>
              <w:rPr>
                <w:lang w:val="ru-RU"/>
              </w:rPr>
              <w:t>6</w:t>
            </w:r>
            <w:r>
              <w:t>.09</w:t>
            </w:r>
          </w:p>
        </w:tc>
        <w:tc>
          <w:tcPr>
            <w:tcW w:w="972" w:type="dxa"/>
            <w:gridSpan w:val="3"/>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BE79B8"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rPr>
            </w:pPr>
            <w:r w:rsidRPr="00BE79B8">
              <w:rPr>
                <w:rFonts w:ascii="Times New Roman" w:hAnsi="Times New Roman"/>
              </w:rPr>
              <w:t>6</w:t>
            </w:r>
          </w:p>
        </w:tc>
        <w:tc>
          <w:tcPr>
            <w:tcW w:w="8186"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autoSpaceDE w:val="0"/>
              <w:autoSpaceDN w:val="0"/>
              <w:adjustRightInd w:val="0"/>
              <w:rPr>
                <w:rFonts w:ascii="Times New Roman" w:hAnsi="Times New Roman"/>
                <w:lang w:val="ru-RU"/>
              </w:rPr>
            </w:pPr>
            <w:r w:rsidRPr="00E2173D">
              <w:rPr>
                <w:rFonts w:ascii="Times New Roman" w:hAnsi="Times New Roman"/>
                <w:lang w:val="ru-RU"/>
              </w:rPr>
              <w:t>Классификация химических реакций по различным основаниям</w:t>
            </w:r>
          </w:p>
        </w:tc>
        <w:tc>
          <w:tcPr>
            <w:tcW w:w="2267"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rPr>
            </w:pPr>
            <w:r w:rsidRPr="00BE79B8">
              <w:rPr>
                <w:rFonts w:ascii="Times New Roman" w:hAnsi="Times New Roman"/>
              </w:rPr>
              <w:t>1ч</w:t>
            </w:r>
          </w:p>
        </w:tc>
        <w:tc>
          <w:tcPr>
            <w:tcW w:w="1013" w:type="dxa"/>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r>
              <w:t>20.09</w:t>
            </w:r>
          </w:p>
        </w:tc>
        <w:tc>
          <w:tcPr>
            <w:tcW w:w="972" w:type="dxa"/>
            <w:gridSpan w:val="3"/>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BE79B8"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rPr>
            </w:pPr>
            <w:r w:rsidRPr="00BE79B8">
              <w:rPr>
                <w:rFonts w:ascii="Times New Roman" w:hAnsi="Times New Roman"/>
              </w:rPr>
              <w:t>7</w:t>
            </w:r>
          </w:p>
        </w:tc>
        <w:tc>
          <w:tcPr>
            <w:tcW w:w="8186"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autoSpaceDE w:val="0"/>
              <w:autoSpaceDN w:val="0"/>
              <w:adjustRightInd w:val="0"/>
              <w:rPr>
                <w:rFonts w:ascii="Times New Roman" w:hAnsi="Times New Roman"/>
                <w:lang w:val="ru-RU"/>
              </w:rPr>
            </w:pPr>
            <w:r w:rsidRPr="00E2173D">
              <w:rPr>
                <w:rFonts w:ascii="Times New Roman" w:hAnsi="Times New Roman"/>
                <w:lang w:val="ru-RU"/>
              </w:rPr>
              <w:t>Понятие о скорости химической реакции</w:t>
            </w:r>
          </w:p>
        </w:tc>
        <w:tc>
          <w:tcPr>
            <w:tcW w:w="2267"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rPr>
            </w:pPr>
            <w:r w:rsidRPr="00BE79B8">
              <w:rPr>
                <w:rFonts w:ascii="Times New Roman" w:hAnsi="Times New Roman"/>
              </w:rPr>
              <w:t>1ч</w:t>
            </w:r>
          </w:p>
        </w:tc>
        <w:tc>
          <w:tcPr>
            <w:tcW w:w="1013" w:type="dxa"/>
            <w:tcBorders>
              <w:top w:val="single" w:sz="4" w:space="0" w:color="auto"/>
              <w:left w:val="single" w:sz="4" w:space="0" w:color="auto"/>
              <w:bottom w:val="single" w:sz="4" w:space="0" w:color="auto"/>
              <w:right w:val="single" w:sz="4" w:space="0" w:color="auto"/>
            </w:tcBorders>
          </w:tcPr>
          <w:p w:rsidR="00B60645" w:rsidRPr="000642EA" w:rsidRDefault="00B60645" w:rsidP="00B60645">
            <w:pPr>
              <w:jc w:val="center"/>
            </w:pPr>
            <w:r>
              <w:t>2</w:t>
            </w:r>
            <w:r>
              <w:rPr>
                <w:lang w:val="ru-RU"/>
              </w:rPr>
              <w:t>3</w:t>
            </w:r>
            <w:r>
              <w:t>.09</w:t>
            </w:r>
          </w:p>
        </w:tc>
        <w:tc>
          <w:tcPr>
            <w:tcW w:w="972" w:type="dxa"/>
            <w:gridSpan w:val="3"/>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BE79B8"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rPr>
            </w:pPr>
            <w:r w:rsidRPr="00BE79B8">
              <w:rPr>
                <w:rFonts w:ascii="Times New Roman" w:hAnsi="Times New Roman"/>
              </w:rPr>
              <w:t>8</w:t>
            </w:r>
          </w:p>
        </w:tc>
        <w:tc>
          <w:tcPr>
            <w:tcW w:w="8186"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rPr>
                <w:rFonts w:ascii="Times New Roman" w:hAnsi="Times New Roman"/>
                <w:lang w:val="ru-RU"/>
              </w:rPr>
            </w:pPr>
            <w:proofErr w:type="spellStart"/>
            <w:r w:rsidRPr="00E2173D">
              <w:rPr>
                <w:rFonts w:ascii="Times New Roman" w:hAnsi="Times New Roman"/>
              </w:rPr>
              <w:t>Катализаторы</w:t>
            </w:r>
            <w:proofErr w:type="spellEnd"/>
          </w:p>
        </w:tc>
        <w:tc>
          <w:tcPr>
            <w:tcW w:w="2267"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rPr>
            </w:pPr>
            <w:r w:rsidRPr="00BE79B8">
              <w:rPr>
                <w:rFonts w:ascii="Times New Roman" w:hAnsi="Times New Roman"/>
              </w:rPr>
              <w:t>1ч</w:t>
            </w:r>
          </w:p>
        </w:tc>
        <w:tc>
          <w:tcPr>
            <w:tcW w:w="1013" w:type="dxa"/>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r>
              <w:t>27.09</w:t>
            </w:r>
          </w:p>
        </w:tc>
        <w:tc>
          <w:tcPr>
            <w:tcW w:w="972" w:type="dxa"/>
            <w:gridSpan w:val="3"/>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BE79B8"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rPr>
            </w:pPr>
            <w:r w:rsidRPr="00BE79B8">
              <w:rPr>
                <w:rFonts w:ascii="Times New Roman" w:hAnsi="Times New Roman"/>
              </w:rPr>
              <w:t>9</w:t>
            </w:r>
          </w:p>
        </w:tc>
        <w:tc>
          <w:tcPr>
            <w:tcW w:w="8186" w:type="dxa"/>
            <w:tcBorders>
              <w:top w:val="single" w:sz="4" w:space="0" w:color="auto"/>
              <w:left w:val="single" w:sz="4" w:space="0" w:color="auto"/>
              <w:bottom w:val="single" w:sz="4" w:space="0" w:color="auto"/>
              <w:right w:val="single" w:sz="4" w:space="0" w:color="auto"/>
            </w:tcBorders>
          </w:tcPr>
          <w:p w:rsidR="00B60645" w:rsidRPr="00DD6FBB" w:rsidRDefault="00B60645" w:rsidP="009F76B4">
            <w:pPr>
              <w:pStyle w:val="3"/>
              <w:shd w:val="clear" w:color="auto" w:fill="auto"/>
              <w:spacing w:line="240" w:lineRule="auto"/>
              <w:ind w:right="34" w:firstLine="0"/>
              <w:jc w:val="left"/>
              <w:rPr>
                <w:sz w:val="24"/>
                <w:szCs w:val="24"/>
                <w:lang w:eastAsia="ru-RU"/>
              </w:rPr>
            </w:pPr>
            <w:r w:rsidRPr="00DD6FBB">
              <w:rPr>
                <w:sz w:val="24"/>
                <w:szCs w:val="24"/>
                <w:lang w:eastAsia="ru-RU"/>
              </w:rPr>
              <w:t>Решение расчётных задач по уравнению реакции</w:t>
            </w:r>
          </w:p>
        </w:tc>
        <w:tc>
          <w:tcPr>
            <w:tcW w:w="2267" w:type="dxa"/>
            <w:tcBorders>
              <w:top w:val="single" w:sz="4" w:space="0" w:color="auto"/>
              <w:left w:val="single" w:sz="4" w:space="0" w:color="auto"/>
              <w:bottom w:val="single" w:sz="4" w:space="0" w:color="auto"/>
              <w:right w:val="single" w:sz="4" w:space="0" w:color="auto"/>
            </w:tcBorders>
          </w:tcPr>
          <w:p w:rsidR="00B60645" w:rsidRPr="00BE79B8" w:rsidRDefault="00B60645" w:rsidP="009F76B4">
            <w:pPr>
              <w:jc w:val="center"/>
              <w:rPr>
                <w:rFonts w:ascii="Times New Roman" w:hAnsi="Times New Roman"/>
              </w:rPr>
            </w:pPr>
            <w:r w:rsidRPr="00BE79B8">
              <w:rPr>
                <w:rFonts w:ascii="Times New Roman" w:hAnsi="Times New Roman"/>
              </w:rPr>
              <w:t>1ч</w:t>
            </w:r>
          </w:p>
        </w:tc>
        <w:tc>
          <w:tcPr>
            <w:tcW w:w="1013" w:type="dxa"/>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r>
              <w:rPr>
                <w:lang w:val="ru-RU"/>
              </w:rPr>
              <w:t>30</w:t>
            </w:r>
            <w:r>
              <w:t>.09</w:t>
            </w:r>
          </w:p>
        </w:tc>
        <w:tc>
          <w:tcPr>
            <w:tcW w:w="972" w:type="dxa"/>
            <w:gridSpan w:val="3"/>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10</w:t>
            </w:r>
          </w:p>
        </w:tc>
        <w:tc>
          <w:tcPr>
            <w:tcW w:w="8186"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autoSpaceDE w:val="0"/>
              <w:autoSpaceDN w:val="0"/>
              <w:adjustRightInd w:val="0"/>
              <w:rPr>
                <w:rFonts w:ascii="Times New Roman" w:hAnsi="Times New Roman"/>
                <w:lang w:val="ru-RU"/>
              </w:rPr>
            </w:pPr>
            <w:r w:rsidRPr="00E2173D">
              <w:rPr>
                <w:rFonts w:ascii="Times New Roman" w:hAnsi="Times New Roman"/>
                <w:lang w:val="ru-RU"/>
              </w:rPr>
              <w:t xml:space="preserve">Обобщение и систематизация знаний по теме </w:t>
            </w:r>
            <w:r>
              <w:rPr>
                <w:rFonts w:ascii="Times New Roman" w:hAnsi="Times New Roman"/>
                <w:lang w:val="ru-RU"/>
              </w:rPr>
              <w:t>«Введение</w:t>
            </w:r>
            <w:r w:rsidRPr="00E2173D">
              <w:rPr>
                <w:rFonts w:ascii="Times New Roman" w:hAnsi="Times New Roman"/>
                <w:lang w:val="ru-RU"/>
              </w:rPr>
              <w:t>»</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13" w:type="dxa"/>
            <w:tcBorders>
              <w:top w:val="single" w:sz="4" w:space="0" w:color="auto"/>
              <w:left w:val="single" w:sz="4" w:space="0" w:color="auto"/>
              <w:bottom w:val="single" w:sz="4" w:space="0" w:color="auto"/>
              <w:right w:val="single" w:sz="4" w:space="0" w:color="auto"/>
            </w:tcBorders>
          </w:tcPr>
          <w:p w:rsidR="00B60645" w:rsidRPr="00E2173D" w:rsidRDefault="00B60645" w:rsidP="0019099F">
            <w:pPr>
              <w:jc w:val="center"/>
              <w:rPr>
                <w:rFonts w:ascii="Times New Roman" w:hAnsi="Times New Roman"/>
                <w:lang w:val="ru-RU"/>
              </w:rPr>
            </w:pPr>
            <w:r>
              <w:rPr>
                <w:rFonts w:ascii="Times New Roman" w:hAnsi="Times New Roman"/>
                <w:lang w:val="ru-RU"/>
              </w:rPr>
              <w:t>04.10</w:t>
            </w:r>
          </w:p>
        </w:tc>
        <w:tc>
          <w:tcPr>
            <w:tcW w:w="972" w:type="dxa"/>
            <w:gridSpan w:val="3"/>
            <w:tcBorders>
              <w:top w:val="single" w:sz="4" w:space="0" w:color="auto"/>
              <w:left w:val="single" w:sz="4" w:space="0" w:color="auto"/>
              <w:bottom w:val="single" w:sz="4" w:space="0" w:color="auto"/>
              <w:right w:val="single" w:sz="4" w:space="0" w:color="auto"/>
            </w:tcBorders>
          </w:tcPr>
          <w:p w:rsidR="00B60645" w:rsidRPr="00E2173D" w:rsidRDefault="00B60645" w:rsidP="0019099F">
            <w:pPr>
              <w:jc w:val="center"/>
              <w:rPr>
                <w:rFonts w:ascii="Times New Roman" w:hAnsi="Times New Roman"/>
                <w:lang w:val="ru-RU"/>
              </w:rP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sidRPr="00BE79B8">
              <w:rPr>
                <w:rFonts w:ascii="Times New Roman" w:hAnsi="Times New Roman"/>
              </w:rPr>
              <w:t>1</w:t>
            </w:r>
            <w:r>
              <w:rPr>
                <w:rFonts w:ascii="Times New Roman" w:hAnsi="Times New Roman"/>
                <w:lang w:val="ru-RU"/>
              </w:rPr>
              <w:t>1</w:t>
            </w:r>
          </w:p>
        </w:tc>
        <w:tc>
          <w:tcPr>
            <w:tcW w:w="8186"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ind w:right="34" w:firstLine="11"/>
              <w:rPr>
                <w:rFonts w:ascii="Times New Roman" w:hAnsi="Times New Roman"/>
                <w:lang w:val="ru-RU"/>
              </w:rPr>
            </w:pPr>
            <w:r w:rsidRPr="00E2173D">
              <w:rPr>
                <w:rStyle w:val="2"/>
                <w:b/>
                <w:spacing w:val="-1"/>
                <w:sz w:val="24"/>
                <w:szCs w:val="24"/>
              </w:rPr>
              <w:t>Контрольная работа № 1</w:t>
            </w:r>
            <w:r w:rsidRPr="00E2173D">
              <w:rPr>
                <w:rStyle w:val="2"/>
                <w:spacing w:val="-1"/>
                <w:sz w:val="24"/>
                <w:szCs w:val="24"/>
              </w:rPr>
              <w:t xml:space="preserve"> по теме «Введение</w:t>
            </w:r>
            <w:r w:rsidRPr="00E2173D">
              <w:rPr>
                <w:rFonts w:ascii="Times New Roman" w:hAnsi="Times New Roman"/>
                <w:color w:val="000000"/>
                <w:spacing w:val="-1"/>
                <w:lang w:val="ru-RU"/>
              </w:rPr>
              <w:t>»</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sidRPr="00E2173D">
              <w:rPr>
                <w:rFonts w:ascii="Times New Roman" w:hAnsi="Times New Roman"/>
                <w:lang w:val="ru-RU"/>
              </w:rPr>
              <w:t>1ч</w:t>
            </w:r>
          </w:p>
        </w:tc>
        <w:tc>
          <w:tcPr>
            <w:tcW w:w="1013" w:type="dxa"/>
            <w:tcBorders>
              <w:top w:val="single" w:sz="4" w:space="0" w:color="auto"/>
              <w:left w:val="single" w:sz="4" w:space="0" w:color="auto"/>
              <w:bottom w:val="single" w:sz="4" w:space="0" w:color="auto"/>
              <w:right w:val="single" w:sz="4" w:space="0" w:color="auto"/>
            </w:tcBorders>
          </w:tcPr>
          <w:p w:rsidR="00B60645" w:rsidRPr="00E2173D" w:rsidRDefault="00B60645" w:rsidP="00B60645">
            <w:pPr>
              <w:jc w:val="center"/>
              <w:rPr>
                <w:rFonts w:ascii="Times New Roman" w:hAnsi="Times New Roman"/>
                <w:lang w:val="ru-RU"/>
              </w:rPr>
            </w:pPr>
            <w:r>
              <w:t>0</w:t>
            </w:r>
            <w:r>
              <w:rPr>
                <w:lang w:val="ru-RU"/>
              </w:rPr>
              <w:t>7</w:t>
            </w:r>
            <w:r>
              <w:t>.10</w:t>
            </w:r>
          </w:p>
        </w:tc>
        <w:tc>
          <w:tcPr>
            <w:tcW w:w="972" w:type="dxa"/>
            <w:gridSpan w:val="3"/>
            <w:tcBorders>
              <w:top w:val="single" w:sz="4" w:space="0" w:color="auto"/>
              <w:left w:val="single" w:sz="4" w:space="0" w:color="auto"/>
              <w:bottom w:val="single" w:sz="4" w:space="0" w:color="auto"/>
              <w:right w:val="single" w:sz="4" w:space="0" w:color="auto"/>
            </w:tcBorders>
          </w:tcPr>
          <w:p w:rsidR="00B60645" w:rsidRPr="00E2173D" w:rsidRDefault="00B60645" w:rsidP="0019099F">
            <w:pPr>
              <w:jc w:val="center"/>
              <w:rPr>
                <w:rFonts w:ascii="Times New Roman" w:hAnsi="Times New Roman"/>
                <w:lang w:val="ru-RU"/>
              </w:rP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p>
        </w:tc>
        <w:tc>
          <w:tcPr>
            <w:tcW w:w="8186" w:type="dxa"/>
            <w:tcBorders>
              <w:top w:val="single" w:sz="4" w:space="0" w:color="auto"/>
              <w:left w:val="single" w:sz="4" w:space="0" w:color="auto"/>
              <w:bottom w:val="single" w:sz="4" w:space="0" w:color="auto"/>
              <w:right w:val="single" w:sz="4" w:space="0" w:color="auto"/>
            </w:tcBorders>
          </w:tcPr>
          <w:p w:rsidR="00B60645" w:rsidRPr="000D1C60" w:rsidRDefault="00B60645" w:rsidP="009F76B4">
            <w:pPr>
              <w:jc w:val="center"/>
              <w:rPr>
                <w:rFonts w:ascii="Times New Roman" w:hAnsi="Times New Roman"/>
                <w:b/>
                <w:bCs/>
                <w:lang w:val="ru-RU"/>
              </w:rPr>
            </w:pPr>
            <w:r w:rsidRPr="00E2173D">
              <w:rPr>
                <w:rFonts w:ascii="Times New Roman" w:hAnsi="Times New Roman"/>
                <w:b/>
                <w:bCs/>
                <w:lang w:val="ru-RU"/>
              </w:rPr>
              <w:t xml:space="preserve">Раздел №2 </w:t>
            </w:r>
            <w:r w:rsidRPr="000D1C60">
              <w:rPr>
                <w:rFonts w:ascii="Times New Roman" w:hAnsi="Times New Roman"/>
                <w:b/>
                <w:bCs/>
                <w:lang w:val="ru-RU"/>
              </w:rPr>
              <w:t>«</w:t>
            </w:r>
            <w:proofErr w:type="spellStart"/>
            <w:r w:rsidRPr="000D1C60">
              <w:rPr>
                <w:rFonts w:ascii="Times New Roman" w:hAnsi="Times New Roman"/>
                <w:b/>
                <w:bCs/>
              </w:rPr>
              <w:t>Металлы</w:t>
            </w:r>
            <w:proofErr w:type="spellEnd"/>
            <w:r w:rsidRPr="000D1C60">
              <w:rPr>
                <w:rFonts w:ascii="Times New Roman" w:hAnsi="Times New Roman"/>
                <w:b/>
                <w:bCs/>
                <w:sz w:val="28"/>
                <w:szCs w:val="28"/>
                <w:lang w:val="ru-RU"/>
              </w:rPr>
              <w:t>»</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b/>
                <w:bCs/>
                <w:lang w:val="ru-RU"/>
              </w:rPr>
            </w:pPr>
            <w:r>
              <w:rPr>
                <w:rFonts w:ascii="Times New Roman" w:hAnsi="Times New Roman"/>
                <w:b/>
                <w:bCs/>
                <w:lang w:val="ru-RU"/>
              </w:rPr>
              <w:t xml:space="preserve">15 </w:t>
            </w:r>
            <w:r w:rsidRPr="00E2173D">
              <w:rPr>
                <w:rFonts w:ascii="Times New Roman" w:hAnsi="Times New Roman"/>
                <w:b/>
                <w:bCs/>
                <w:lang w:val="ru-RU"/>
              </w:rPr>
              <w:t>ч</w:t>
            </w:r>
          </w:p>
        </w:tc>
        <w:tc>
          <w:tcPr>
            <w:tcW w:w="1013"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p>
        </w:tc>
        <w:tc>
          <w:tcPr>
            <w:tcW w:w="972" w:type="dxa"/>
            <w:gridSpan w:val="3"/>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12</w:t>
            </w:r>
          </w:p>
        </w:tc>
        <w:tc>
          <w:tcPr>
            <w:tcW w:w="8186" w:type="dxa"/>
            <w:tcBorders>
              <w:top w:val="single" w:sz="4" w:space="0" w:color="auto"/>
              <w:left w:val="single" w:sz="4" w:space="0" w:color="auto"/>
              <w:bottom w:val="single" w:sz="4" w:space="0" w:color="auto"/>
              <w:right w:val="single" w:sz="4" w:space="0" w:color="auto"/>
            </w:tcBorders>
          </w:tcPr>
          <w:p w:rsidR="00B60645" w:rsidRPr="00506D5B" w:rsidRDefault="00B60645" w:rsidP="009F76B4">
            <w:pPr>
              <w:autoSpaceDE w:val="0"/>
              <w:autoSpaceDN w:val="0"/>
              <w:adjustRightInd w:val="0"/>
              <w:rPr>
                <w:rFonts w:ascii="Times New Roman" w:hAnsi="Times New Roman"/>
                <w:lang w:val="ru-RU"/>
              </w:rPr>
            </w:pPr>
            <w:r w:rsidRPr="00506D5B">
              <w:rPr>
                <w:rFonts w:ascii="Times New Roman" w:hAnsi="Times New Roman"/>
                <w:lang w:val="ru-RU"/>
              </w:rPr>
              <w:t>Положение элементов- металлов в Периодическойсистеме Д. И. Менделеева и особенности строения ихатомов. Физические свойства.</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sidRPr="00E2173D">
              <w:rPr>
                <w:rFonts w:ascii="Times New Roman" w:hAnsi="Times New Roman"/>
                <w:lang w:val="ru-RU"/>
              </w:rPr>
              <w:t>1ч</w:t>
            </w:r>
          </w:p>
        </w:tc>
        <w:tc>
          <w:tcPr>
            <w:tcW w:w="1013" w:type="dxa"/>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r>
              <w:t>11.10</w:t>
            </w:r>
          </w:p>
        </w:tc>
        <w:tc>
          <w:tcPr>
            <w:tcW w:w="972" w:type="dxa"/>
            <w:gridSpan w:val="3"/>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13</w:t>
            </w:r>
          </w:p>
        </w:tc>
        <w:tc>
          <w:tcPr>
            <w:tcW w:w="8186" w:type="dxa"/>
            <w:tcBorders>
              <w:top w:val="single" w:sz="4" w:space="0" w:color="auto"/>
              <w:left w:val="single" w:sz="4" w:space="0" w:color="auto"/>
              <w:bottom w:val="single" w:sz="4" w:space="0" w:color="auto"/>
              <w:right w:val="single" w:sz="4" w:space="0" w:color="auto"/>
            </w:tcBorders>
          </w:tcPr>
          <w:p w:rsidR="00B60645" w:rsidRPr="00506D5B" w:rsidRDefault="00B60645" w:rsidP="009F76B4">
            <w:pPr>
              <w:autoSpaceDE w:val="0"/>
              <w:autoSpaceDN w:val="0"/>
              <w:adjustRightInd w:val="0"/>
              <w:rPr>
                <w:rFonts w:ascii="Times New Roman" w:hAnsi="Times New Roman"/>
              </w:rPr>
            </w:pPr>
            <w:proofErr w:type="spellStart"/>
            <w:r w:rsidRPr="00506D5B">
              <w:rPr>
                <w:rFonts w:ascii="Times New Roman" w:hAnsi="Times New Roman"/>
              </w:rPr>
              <w:t>Химическиесвойстваметаллов</w:t>
            </w:r>
            <w:proofErr w:type="spellEnd"/>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sidRPr="00E2173D">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B60645">
            <w:pPr>
              <w:jc w:val="center"/>
            </w:pPr>
            <w:r>
              <w:t>1</w:t>
            </w:r>
            <w:r>
              <w:rPr>
                <w:lang w:val="ru-RU"/>
              </w:rPr>
              <w:t>4</w:t>
            </w:r>
            <w:r>
              <w:t>.10</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14</w:t>
            </w:r>
          </w:p>
        </w:tc>
        <w:tc>
          <w:tcPr>
            <w:tcW w:w="8186" w:type="dxa"/>
            <w:tcBorders>
              <w:top w:val="single" w:sz="4" w:space="0" w:color="auto"/>
              <w:left w:val="single" w:sz="4" w:space="0" w:color="auto"/>
              <w:bottom w:val="single" w:sz="4" w:space="0" w:color="auto"/>
              <w:right w:val="single" w:sz="4" w:space="0" w:color="auto"/>
            </w:tcBorders>
          </w:tcPr>
          <w:p w:rsidR="00B60645" w:rsidRPr="006B3968" w:rsidRDefault="00B60645" w:rsidP="009F76B4">
            <w:pPr>
              <w:autoSpaceDE w:val="0"/>
              <w:autoSpaceDN w:val="0"/>
              <w:adjustRightInd w:val="0"/>
              <w:rPr>
                <w:rFonts w:ascii="Times New Roman" w:hAnsi="Times New Roman"/>
                <w:lang w:val="ru-RU"/>
              </w:rPr>
            </w:pPr>
            <w:r w:rsidRPr="006B3968">
              <w:rPr>
                <w:rFonts w:ascii="Times New Roman" w:hAnsi="Times New Roman"/>
                <w:lang w:val="ru-RU"/>
              </w:rPr>
              <w:t>Металлы в природе. Общие способы их получения</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sidRPr="00E2173D">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r>
              <w:t>18.10</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15</w:t>
            </w:r>
          </w:p>
        </w:tc>
        <w:tc>
          <w:tcPr>
            <w:tcW w:w="8186" w:type="dxa"/>
            <w:tcBorders>
              <w:top w:val="single" w:sz="4" w:space="0" w:color="auto"/>
              <w:left w:val="single" w:sz="4" w:space="0" w:color="auto"/>
              <w:bottom w:val="single" w:sz="4" w:space="0" w:color="auto"/>
              <w:right w:val="single" w:sz="4" w:space="0" w:color="auto"/>
            </w:tcBorders>
          </w:tcPr>
          <w:p w:rsidR="00B60645" w:rsidRPr="006B3968" w:rsidRDefault="00B60645" w:rsidP="009F76B4">
            <w:pPr>
              <w:rPr>
                <w:rFonts w:ascii="Times New Roman" w:hAnsi="Times New Roman"/>
                <w:lang w:val="ru-RU"/>
              </w:rPr>
            </w:pPr>
            <w:r w:rsidRPr="006B3968">
              <w:rPr>
                <w:rFonts w:ascii="Times New Roman" w:hAnsi="Times New Roman"/>
                <w:lang w:val="ru-RU"/>
              </w:rPr>
              <w:t>Понятие о коррозии металлов</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sidRPr="00E2173D">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B60645">
            <w:pPr>
              <w:jc w:val="center"/>
            </w:pPr>
            <w:r>
              <w:t>2</w:t>
            </w:r>
            <w:r>
              <w:rPr>
                <w:lang w:val="ru-RU"/>
              </w:rPr>
              <w:t>1</w:t>
            </w:r>
            <w:r>
              <w:t>.10</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16</w:t>
            </w:r>
          </w:p>
        </w:tc>
        <w:tc>
          <w:tcPr>
            <w:tcW w:w="8186" w:type="dxa"/>
            <w:tcBorders>
              <w:top w:val="single" w:sz="4" w:space="0" w:color="auto"/>
              <w:left w:val="single" w:sz="4" w:space="0" w:color="auto"/>
              <w:bottom w:val="single" w:sz="4" w:space="0" w:color="auto"/>
              <w:right w:val="single" w:sz="4" w:space="0" w:color="auto"/>
            </w:tcBorders>
          </w:tcPr>
          <w:p w:rsidR="00B60645" w:rsidRPr="006B3968" w:rsidRDefault="00B60645" w:rsidP="009F76B4">
            <w:pPr>
              <w:autoSpaceDE w:val="0"/>
              <w:autoSpaceDN w:val="0"/>
              <w:adjustRightInd w:val="0"/>
              <w:rPr>
                <w:rFonts w:ascii="Times New Roman" w:hAnsi="Times New Roman"/>
                <w:lang w:val="ru-RU"/>
              </w:rPr>
            </w:pPr>
            <w:r w:rsidRPr="006B3968">
              <w:rPr>
                <w:rFonts w:ascii="Times New Roman" w:hAnsi="Times New Roman"/>
                <w:lang w:val="ru-RU"/>
              </w:rPr>
              <w:t xml:space="preserve">Общая характеристика элементов </w:t>
            </w:r>
            <w:r w:rsidRPr="006B3968">
              <w:rPr>
                <w:rFonts w:ascii="Times New Roman" w:hAnsi="Times New Roman"/>
              </w:rPr>
              <w:t>IA</w:t>
            </w:r>
            <w:r w:rsidRPr="006B3968">
              <w:rPr>
                <w:rFonts w:ascii="Times New Roman" w:hAnsi="Times New Roman"/>
                <w:lang w:val="ru-RU"/>
              </w:rPr>
              <w:t xml:space="preserve"> группы. </w:t>
            </w:r>
          </w:p>
          <w:p w:rsidR="00B60645" w:rsidRPr="00DD6FBB" w:rsidRDefault="00B60645" w:rsidP="009F76B4">
            <w:pPr>
              <w:pStyle w:val="3"/>
              <w:shd w:val="clear" w:color="auto" w:fill="auto"/>
              <w:spacing w:line="240" w:lineRule="auto"/>
              <w:ind w:right="34" w:firstLine="11"/>
              <w:jc w:val="left"/>
              <w:rPr>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sidRPr="00E2173D">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9266FB" w:rsidRDefault="00B60645" w:rsidP="001F1A18">
            <w:pPr>
              <w:jc w:val="center"/>
            </w:pPr>
            <w:r>
              <w:t>25.10</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9266FB"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17</w:t>
            </w:r>
          </w:p>
        </w:tc>
        <w:tc>
          <w:tcPr>
            <w:tcW w:w="8186" w:type="dxa"/>
            <w:tcBorders>
              <w:top w:val="single" w:sz="4" w:space="0" w:color="auto"/>
              <w:left w:val="single" w:sz="4" w:space="0" w:color="auto"/>
              <w:bottom w:val="single" w:sz="4" w:space="0" w:color="auto"/>
              <w:right w:val="single" w:sz="4" w:space="0" w:color="auto"/>
            </w:tcBorders>
          </w:tcPr>
          <w:p w:rsidR="00B60645" w:rsidRPr="006B3968" w:rsidRDefault="00B60645" w:rsidP="009F76B4">
            <w:pPr>
              <w:autoSpaceDE w:val="0"/>
              <w:autoSpaceDN w:val="0"/>
              <w:adjustRightInd w:val="0"/>
              <w:rPr>
                <w:rFonts w:ascii="Times New Roman" w:hAnsi="Times New Roman"/>
              </w:rPr>
            </w:pPr>
            <w:r w:rsidRPr="006B3968">
              <w:rPr>
                <w:rFonts w:ascii="Times New Roman" w:hAnsi="Times New Roman"/>
                <w:lang w:val="ru-RU"/>
              </w:rPr>
              <w:t xml:space="preserve">Соединения </w:t>
            </w:r>
            <w:proofErr w:type="spellStart"/>
            <w:r w:rsidRPr="006B3968">
              <w:rPr>
                <w:rFonts w:ascii="Times New Roman" w:hAnsi="Times New Roman"/>
                <w:lang w:val="ru-RU"/>
              </w:rPr>
              <w:t>ще</w:t>
            </w:r>
            <w:r w:rsidRPr="006B3968">
              <w:rPr>
                <w:rFonts w:ascii="Times New Roman" w:hAnsi="Times New Roman"/>
              </w:rPr>
              <w:t>лочныхметаллов</w:t>
            </w:r>
            <w:proofErr w:type="spellEnd"/>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pPr>
            <w:r w:rsidRPr="008273C4">
              <w:t>08</w:t>
            </w:r>
            <w:r w:rsidRPr="008273C4">
              <w:rPr>
                <w:lang w:val="ru-RU"/>
              </w:rPr>
              <w:t>.</w:t>
            </w:r>
            <w:r w:rsidRPr="008273C4">
              <w:t>11</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8E2FF5" w:rsidRDefault="00B60645" w:rsidP="001F1A18">
            <w:pPr>
              <w:jc w:val="center"/>
            </w:pPr>
          </w:p>
        </w:tc>
      </w:tr>
      <w:tr w:rsidR="00B60645" w:rsidRPr="008273C4"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18</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Щелочноземельные металлы</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bCs/>
                <w:lang w:val="ru-RU"/>
              </w:rPr>
            </w:pPr>
            <w:r w:rsidRPr="008273C4">
              <w:rPr>
                <w:bCs/>
                <w:lang w:val="ru-RU"/>
              </w:rPr>
              <w:t>11</w:t>
            </w:r>
            <w:r w:rsidR="00B60645" w:rsidRPr="008273C4">
              <w:rPr>
                <w:bCs/>
                <w:lang w:val="ru-RU"/>
              </w:rPr>
              <w:t>.11</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8273C4" w:rsidRDefault="00B60645" w:rsidP="001F1A18">
            <w:pPr>
              <w:jc w:val="center"/>
              <w:rPr>
                <w:bCs/>
                <w:lang w:val="ru-RU"/>
              </w:rPr>
            </w:pPr>
          </w:p>
        </w:tc>
      </w:tr>
      <w:tr w:rsidR="00B60645" w:rsidRPr="008273C4"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19</w:t>
            </w:r>
          </w:p>
        </w:tc>
        <w:tc>
          <w:tcPr>
            <w:tcW w:w="8186" w:type="dxa"/>
            <w:tcBorders>
              <w:top w:val="single" w:sz="4" w:space="0" w:color="auto"/>
              <w:left w:val="single" w:sz="4" w:space="0" w:color="auto"/>
              <w:bottom w:val="single" w:sz="4" w:space="0" w:color="auto"/>
              <w:right w:val="single" w:sz="4" w:space="0" w:color="auto"/>
            </w:tcBorders>
          </w:tcPr>
          <w:p w:rsidR="00B60645" w:rsidRPr="008273C4" w:rsidRDefault="00B60645" w:rsidP="009F76B4">
            <w:pPr>
              <w:autoSpaceDE w:val="0"/>
              <w:autoSpaceDN w:val="0"/>
              <w:adjustRightInd w:val="0"/>
              <w:rPr>
                <w:rFonts w:ascii="Times New Roman" w:hAnsi="Times New Roman"/>
                <w:lang w:val="ru-RU"/>
              </w:rPr>
            </w:pPr>
            <w:r w:rsidRPr="008273C4">
              <w:rPr>
                <w:rFonts w:ascii="Times New Roman" w:hAnsi="Times New Roman"/>
                <w:lang w:val="ru-RU"/>
              </w:rPr>
              <w:t>Соединениящелочноземельных металлов</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sidRPr="008273C4">
              <w:rPr>
                <w:lang w:val="ru-RU"/>
              </w:rPr>
              <w:t>15.</w:t>
            </w:r>
            <w:r w:rsidR="00B60645" w:rsidRPr="008273C4">
              <w:rPr>
                <w:lang w:val="ru-RU"/>
              </w:rPr>
              <w:t>11</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8273C4" w:rsidRDefault="00B60645" w:rsidP="001F1A18">
            <w:pPr>
              <w:jc w:val="center"/>
              <w:rPr>
                <w:lang w:val="ru-RU"/>
              </w:rPr>
            </w:pPr>
          </w:p>
        </w:tc>
      </w:tr>
      <w:tr w:rsidR="00B60645" w:rsidRPr="008273C4"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20</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Алюминий</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sidRPr="008273C4">
              <w:rPr>
                <w:lang w:val="ru-RU"/>
              </w:rPr>
              <w:t>18.11</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8273C4" w:rsidRDefault="00B60645" w:rsidP="001F1A18">
            <w:pPr>
              <w:jc w:val="center"/>
              <w:rPr>
                <w:lang w:val="ru-RU"/>
              </w:rPr>
            </w:pPr>
          </w:p>
        </w:tc>
      </w:tr>
      <w:tr w:rsidR="00B60645" w:rsidRPr="008273C4"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21</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Соединения алюминия</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sidRPr="008273C4">
              <w:rPr>
                <w:lang w:val="ru-RU"/>
              </w:rPr>
              <w:t>22</w:t>
            </w:r>
            <w:r w:rsidR="00B60645" w:rsidRPr="008273C4">
              <w:rPr>
                <w:lang w:val="ru-RU"/>
              </w:rPr>
              <w:t>.11</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8273C4" w:rsidRDefault="00B60645" w:rsidP="001F1A18">
            <w:pPr>
              <w:jc w:val="center"/>
              <w:rPr>
                <w:lang w:val="ru-RU"/>
              </w:rP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22</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 xml:space="preserve">Железо </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pPr>
            <w:r w:rsidRPr="008273C4">
              <w:rPr>
                <w:lang w:val="ru-RU"/>
              </w:rPr>
              <w:t>25</w:t>
            </w:r>
            <w:r w:rsidR="00B60645" w:rsidRPr="008273C4">
              <w:rPr>
                <w:lang w:val="ru-RU"/>
              </w:rPr>
              <w:t>.1</w:t>
            </w:r>
            <w:r w:rsidR="00B60645" w:rsidRPr="008273C4">
              <w:t>1</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lastRenderedPageBreak/>
              <w:t>23</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Соединения железа</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7735B5" w:rsidRDefault="008273C4" w:rsidP="001F1A18">
            <w:pPr>
              <w:jc w:val="center"/>
            </w:pPr>
            <w:r>
              <w:t>29.11</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7735B5"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24</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autoSpaceDE w:val="0"/>
              <w:autoSpaceDN w:val="0"/>
              <w:adjustRightInd w:val="0"/>
              <w:rPr>
                <w:rFonts w:ascii="Times New Roman" w:hAnsi="Times New Roman"/>
                <w:lang w:val="ru-RU"/>
              </w:rPr>
            </w:pPr>
            <w:r w:rsidRPr="006A7F67">
              <w:rPr>
                <w:rFonts w:ascii="Times New Roman" w:hAnsi="Times New Roman"/>
                <w:b/>
                <w:lang w:val="ru-RU"/>
              </w:rPr>
              <w:t>Практическая работа № 1</w:t>
            </w:r>
            <w:r w:rsidRPr="006A7F67">
              <w:rPr>
                <w:rFonts w:ascii="Times New Roman" w:hAnsi="Times New Roman"/>
                <w:lang w:val="ru-RU"/>
              </w:rPr>
              <w:t xml:space="preserve"> «Решение экспериментальных задач на распознавание и получение соединений металлов»</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Pr>
                <w:lang w:val="ru-RU"/>
              </w:rPr>
              <w:t>02.12</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3F65A0"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rPr>
                <w:rFonts w:ascii="Times New Roman" w:hAnsi="Times New Roman"/>
                <w:lang w:val="ru-RU"/>
              </w:rPr>
            </w:pPr>
            <w:r>
              <w:rPr>
                <w:rFonts w:ascii="Times New Roman" w:hAnsi="Times New Roman"/>
                <w:lang w:val="ru-RU"/>
              </w:rPr>
              <w:t xml:space="preserve">      25</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autoSpaceDE w:val="0"/>
              <w:autoSpaceDN w:val="0"/>
              <w:adjustRightInd w:val="0"/>
              <w:rPr>
                <w:rFonts w:ascii="Times New Roman" w:hAnsi="Times New Roman"/>
                <w:lang w:val="ru-RU"/>
              </w:rPr>
            </w:pPr>
            <w:r w:rsidRPr="006A7F67">
              <w:rPr>
                <w:rFonts w:ascii="Times New Roman" w:hAnsi="Times New Roman"/>
                <w:lang w:val="ru-RU"/>
              </w:rPr>
              <w:t>Обобщение знаний по теме «Металлы»</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Pr>
                <w:lang w:val="ru-RU"/>
              </w:rPr>
              <w:t>06.12</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894765"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26</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b/>
                <w:sz w:val="24"/>
                <w:szCs w:val="24"/>
                <w:lang w:eastAsia="ru-RU"/>
              </w:rPr>
              <w:t>Контрольная работа №2</w:t>
            </w:r>
            <w:r w:rsidRPr="006A7F67">
              <w:rPr>
                <w:rFonts w:ascii="Times New Roman" w:hAnsi="Times New Roman" w:cs="Times New Roman"/>
                <w:sz w:val="24"/>
                <w:szCs w:val="24"/>
                <w:lang w:eastAsia="ru-RU"/>
              </w:rPr>
              <w:t xml:space="preserve"> по теме «Металлы»</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Pr>
                <w:lang w:val="ru-RU"/>
              </w:rPr>
              <w:t>09.12</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center"/>
              <w:rPr>
                <w:rFonts w:ascii="Times New Roman" w:hAnsi="Times New Roman" w:cs="Times New Roman"/>
                <w:sz w:val="24"/>
                <w:szCs w:val="24"/>
                <w:lang w:eastAsia="ru-RU"/>
              </w:rPr>
            </w:pPr>
            <w:r w:rsidRPr="006A7F67">
              <w:rPr>
                <w:rFonts w:ascii="Times New Roman" w:hAnsi="Times New Roman" w:cs="Times New Roman"/>
                <w:b/>
                <w:bCs/>
                <w:sz w:val="24"/>
                <w:szCs w:val="24"/>
                <w:lang w:eastAsia="ru-RU"/>
              </w:rPr>
              <w:t>Раздел №3 «Неметаллы»</w:t>
            </w:r>
          </w:p>
        </w:tc>
        <w:tc>
          <w:tcPr>
            <w:tcW w:w="2267" w:type="dxa"/>
            <w:tcBorders>
              <w:top w:val="single" w:sz="4" w:space="0" w:color="auto"/>
              <w:left w:val="single" w:sz="4" w:space="0" w:color="auto"/>
              <w:bottom w:val="single" w:sz="4" w:space="0" w:color="auto"/>
              <w:right w:val="single" w:sz="4" w:space="0" w:color="auto"/>
            </w:tcBorders>
          </w:tcPr>
          <w:p w:rsidR="00B60645" w:rsidRPr="00506D5B" w:rsidRDefault="00B60645" w:rsidP="009F76B4">
            <w:pPr>
              <w:jc w:val="center"/>
              <w:rPr>
                <w:rFonts w:ascii="Times New Roman" w:hAnsi="Times New Roman"/>
                <w:b/>
                <w:lang w:val="ru-RU"/>
              </w:rPr>
            </w:pPr>
            <w:r>
              <w:rPr>
                <w:rFonts w:ascii="Times New Roman" w:hAnsi="Times New Roman"/>
                <w:b/>
                <w:lang w:val="ru-RU"/>
              </w:rPr>
              <w:t>27</w:t>
            </w:r>
            <w:r w:rsidRPr="00506D5B">
              <w:rPr>
                <w:rFonts w:ascii="Times New Roman" w:hAnsi="Times New Roman"/>
                <w:b/>
                <w:lang w:val="ru-RU"/>
              </w:rPr>
              <w:t>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p>
        </w:tc>
        <w:tc>
          <w:tcPr>
            <w:tcW w:w="925" w:type="dxa"/>
            <w:gridSpan w:val="2"/>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27</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Общая характеристика неметаллов</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8273C4">
            <w:pPr>
              <w:jc w:val="center"/>
              <w:rPr>
                <w:lang w:val="ru-RU"/>
              </w:rPr>
            </w:pPr>
            <w:r>
              <w:rPr>
                <w:lang w:val="ru-RU"/>
              </w:rPr>
              <w:t>13.12</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28</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Водород</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Default="008273C4" w:rsidP="001F1A18">
            <w:pPr>
              <w:jc w:val="center"/>
              <w:rPr>
                <w:lang w:val="ru-RU"/>
              </w:rPr>
            </w:pPr>
            <w:r>
              <w:rPr>
                <w:lang w:val="ru-RU"/>
              </w:rPr>
              <w:t>16.12</w:t>
            </w:r>
          </w:p>
          <w:p w:rsidR="008273C4" w:rsidRPr="008273C4" w:rsidRDefault="008273C4" w:rsidP="008273C4">
            <w:pPr>
              <w:rPr>
                <w:lang w:val="ru-RU"/>
              </w:rPr>
            </w:pP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29</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iCs/>
                <w:sz w:val="24"/>
                <w:szCs w:val="24"/>
                <w:lang w:eastAsia="ru-RU"/>
              </w:rPr>
              <w:t>Вода</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Pr>
                <w:lang w:val="ru-RU"/>
              </w:rPr>
              <w:t>20.12</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30</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Галогены</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Pr>
                <w:lang w:val="ru-RU"/>
              </w:rPr>
              <w:t>23.12</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3F65A0"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31</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Соединения галогенов</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Pr>
                <w:lang w:val="ru-RU"/>
              </w:rPr>
              <w:t>27.12</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7735B5"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32</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Кислород</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Pr>
                <w:lang w:val="ru-RU"/>
              </w:rPr>
              <w:t>10.01</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3F65A0"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33</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Сера, ее физические и химические свойства</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Pr>
                <w:lang w:val="ru-RU"/>
              </w:rPr>
              <w:t>13.01</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3F65A0"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34</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Оксиды серы (</w:t>
            </w:r>
            <w:r w:rsidRPr="006A7F67">
              <w:rPr>
                <w:rFonts w:ascii="Times New Roman" w:hAnsi="Times New Roman" w:cs="Times New Roman"/>
                <w:sz w:val="24"/>
                <w:szCs w:val="24"/>
                <w:lang w:val="en-US" w:eastAsia="ru-RU"/>
              </w:rPr>
              <w:t>IV</w:t>
            </w:r>
            <w:r w:rsidRPr="006A7F67">
              <w:rPr>
                <w:rFonts w:ascii="Times New Roman" w:hAnsi="Times New Roman" w:cs="Times New Roman"/>
                <w:sz w:val="24"/>
                <w:szCs w:val="24"/>
                <w:lang w:eastAsia="ru-RU"/>
              </w:rPr>
              <w:t xml:space="preserve"> и  </w:t>
            </w:r>
            <w:r w:rsidRPr="006A7F67">
              <w:rPr>
                <w:rFonts w:ascii="Times New Roman" w:hAnsi="Times New Roman" w:cs="Times New Roman"/>
                <w:sz w:val="24"/>
                <w:szCs w:val="24"/>
                <w:lang w:val="en-US" w:eastAsia="ru-RU"/>
              </w:rPr>
              <w:t>VI</w:t>
            </w:r>
            <w:r w:rsidRPr="006A7F67">
              <w:rPr>
                <w:rFonts w:ascii="Times New Roman" w:hAnsi="Times New Roman" w:cs="Times New Roman"/>
                <w:sz w:val="24"/>
                <w:szCs w:val="24"/>
                <w:lang w:eastAsia="ru-RU"/>
              </w:rPr>
              <w:t>),  их получение, свойства и применение</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Pr>
                <w:lang w:val="ru-RU"/>
              </w:rPr>
              <w:t>17.01</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35</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autoSpaceDE w:val="0"/>
              <w:autoSpaceDN w:val="0"/>
              <w:adjustRightInd w:val="0"/>
              <w:rPr>
                <w:rFonts w:ascii="Times New Roman" w:hAnsi="Times New Roman"/>
                <w:lang w:val="ru-RU"/>
              </w:rPr>
            </w:pPr>
            <w:r w:rsidRPr="006A7F67">
              <w:rPr>
                <w:rFonts w:ascii="Times New Roman" w:hAnsi="Times New Roman"/>
                <w:lang w:val="ru-RU"/>
              </w:rPr>
              <w:t>Серная кислота как электролит и ее соли</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Pr>
                <w:lang w:val="ru-RU"/>
              </w:rPr>
              <w:t>20.01</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36</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autoSpaceDE w:val="0"/>
              <w:autoSpaceDN w:val="0"/>
              <w:adjustRightInd w:val="0"/>
              <w:rPr>
                <w:rFonts w:ascii="Times New Roman" w:hAnsi="Times New Roman"/>
                <w:lang w:val="ru-RU"/>
              </w:rPr>
            </w:pPr>
            <w:r w:rsidRPr="006A7F67">
              <w:rPr>
                <w:rFonts w:ascii="Times New Roman" w:hAnsi="Times New Roman"/>
                <w:lang w:val="ru-RU"/>
              </w:rPr>
              <w:t>Серная кислота как окислитель. Получение и применение серной кислоты</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Pr>
                <w:lang w:val="ru-RU"/>
              </w:rPr>
              <w:t>24.01</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37</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Азот и его свойства</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Pr>
                <w:lang w:val="ru-RU"/>
              </w:rPr>
              <w:t>27.01</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7735B5"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38</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iCs/>
                <w:sz w:val="24"/>
                <w:szCs w:val="24"/>
                <w:lang w:eastAsia="ru-RU"/>
              </w:rPr>
              <w:t>Аммиак и его свойства</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Pr>
                <w:lang w:val="ru-RU"/>
              </w:rPr>
              <w:t>31.01</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F5813"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39</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Соли аммония</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Pr>
                <w:lang w:val="ru-RU"/>
              </w:rPr>
              <w:t>03.02</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3F65A0"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40</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autoSpaceDE w:val="0"/>
              <w:autoSpaceDN w:val="0"/>
              <w:adjustRightInd w:val="0"/>
              <w:rPr>
                <w:rFonts w:ascii="Times New Roman" w:hAnsi="Times New Roman"/>
                <w:lang w:val="ru-RU"/>
              </w:rPr>
            </w:pPr>
            <w:r w:rsidRPr="006A7F67">
              <w:rPr>
                <w:rFonts w:ascii="Times New Roman" w:hAnsi="Times New Roman"/>
                <w:lang w:val="ru-RU"/>
              </w:rPr>
              <w:t>Оксиды азота. Азотная кислота как электролит, ее применение.</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Pr>
                <w:lang w:val="ru-RU"/>
              </w:rPr>
              <w:t>07.02</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909B3"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41</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Азотная кислота как окислитель, ее получение.</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8273C4" w:rsidRDefault="008273C4" w:rsidP="001F1A18">
            <w:pPr>
              <w:jc w:val="center"/>
              <w:rPr>
                <w:lang w:val="ru-RU"/>
              </w:rPr>
            </w:pPr>
            <w:r>
              <w:rPr>
                <w:lang w:val="ru-RU"/>
              </w:rPr>
              <w:t>10.02</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42</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autoSpaceDE w:val="0"/>
              <w:autoSpaceDN w:val="0"/>
              <w:adjustRightInd w:val="0"/>
              <w:rPr>
                <w:rFonts w:ascii="Times New Roman" w:hAnsi="Times New Roman"/>
                <w:lang w:val="ru-RU"/>
              </w:rPr>
            </w:pPr>
            <w:r w:rsidRPr="006A7F67">
              <w:rPr>
                <w:rFonts w:ascii="Times New Roman" w:hAnsi="Times New Roman"/>
                <w:lang w:val="ru-RU"/>
              </w:rPr>
              <w:t>Фосфор. Соединения фосфора. Понятие о фосфорных удобрениях.</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613978" w:rsidRDefault="00613978" w:rsidP="001F1A18">
            <w:pPr>
              <w:jc w:val="center"/>
              <w:rPr>
                <w:lang w:val="ru-RU"/>
              </w:rPr>
            </w:pPr>
            <w:r>
              <w:rPr>
                <w:lang w:val="ru-RU"/>
              </w:rPr>
              <w:t>14.02</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43</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Углерод</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613978" w:rsidRDefault="00613978" w:rsidP="001F1A18">
            <w:pPr>
              <w:jc w:val="center"/>
              <w:rPr>
                <w:lang w:val="ru-RU"/>
              </w:rPr>
            </w:pPr>
            <w:r>
              <w:rPr>
                <w:lang w:val="ru-RU"/>
              </w:rPr>
              <w:t>17.02</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7735B5"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44</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Оксиды углерода (II) и (IV), их свойства и применение.</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613978" w:rsidRDefault="00613978" w:rsidP="001F1A18">
            <w:pPr>
              <w:jc w:val="center"/>
              <w:rPr>
                <w:lang w:val="ru-RU"/>
              </w:rPr>
            </w:pPr>
            <w:r>
              <w:rPr>
                <w:lang w:val="ru-RU"/>
              </w:rPr>
              <w:t>21.02</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45</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Угольная кислота и ее соли</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613978" w:rsidRDefault="00613978" w:rsidP="001F1A18">
            <w:pPr>
              <w:jc w:val="center"/>
              <w:rPr>
                <w:lang w:val="ru-RU"/>
              </w:rPr>
            </w:pPr>
            <w:r>
              <w:rPr>
                <w:lang w:val="ru-RU"/>
              </w:rPr>
              <w:t>24.02</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472D39"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lastRenderedPageBreak/>
              <w:t>46</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Кремний</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613978" w:rsidRDefault="00613978" w:rsidP="001F1A18">
            <w:pPr>
              <w:jc w:val="center"/>
              <w:rPr>
                <w:lang w:val="ru-RU"/>
              </w:rPr>
            </w:pPr>
            <w:r>
              <w:rPr>
                <w:lang w:val="ru-RU"/>
              </w:rPr>
              <w:t>28.02</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B57099"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47</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Соединения кремния</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613978" w:rsidRDefault="00613978" w:rsidP="001F1A18">
            <w:pPr>
              <w:jc w:val="center"/>
              <w:rPr>
                <w:lang w:val="ru-RU"/>
              </w:rPr>
            </w:pPr>
            <w:r>
              <w:rPr>
                <w:lang w:val="ru-RU"/>
              </w:rPr>
              <w:t>03.03</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909B3"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48</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Силикатная промышленность</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613978" w:rsidRDefault="00613978" w:rsidP="001F1A18">
            <w:pPr>
              <w:jc w:val="center"/>
              <w:rPr>
                <w:lang w:val="ru-RU"/>
              </w:rPr>
            </w:pPr>
            <w:r>
              <w:rPr>
                <w:lang w:val="ru-RU"/>
              </w:rPr>
              <w:t>07.03</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909B3"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49</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b/>
                <w:sz w:val="24"/>
                <w:szCs w:val="24"/>
                <w:lang w:eastAsia="ru-RU"/>
              </w:rPr>
              <w:t>Практическая работа № 2</w:t>
            </w:r>
            <w:r w:rsidRPr="006A7F67">
              <w:rPr>
                <w:rFonts w:ascii="Times New Roman" w:hAnsi="Times New Roman" w:cs="Times New Roman"/>
                <w:sz w:val="24"/>
                <w:szCs w:val="24"/>
                <w:lang w:eastAsia="ru-RU"/>
              </w:rPr>
              <w:t xml:space="preserve"> «Решение экспериментальных задач по теме галогены»</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613978" w:rsidRDefault="00613978" w:rsidP="001F1A18">
            <w:pPr>
              <w:jc w:val="center"/>
              <w:rPr>
                <w:lang w:val="ru-RU"/>
              </w:rPr>
            </w:pPr>
            <w:r>
              <w:rPr>
                <w:lang w:val="ru-RU"/>
              </w:rPr>
              <w:t>10.03</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50</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b/>
                <w:sz w:val="24"/>
                <w:szCs w:val="24"/>
                <w:lang w:eastAsia="ru-RU"/>
              </w:rPr>
              <w:t>Практическая работа № 3</w:t>
            </w:r>
            <w:r w:rsidRPr="006A7F67">
              <w:rPr>
                <w:rFonts w:ascii="Times New Roman" w:hAnsi="Times New Roman" w:cs="Times New Roman"/>
                <w:sz w:val="24"/>
                <w:szCs w:val="24"/>
                <w:lang w:eastAsia="ru-RU"/>
              </w:rPr>
              <w:t xml:space="preserve"> Решение экспериментальных задач по теме подгруппа кислорода»</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613978" w:rsidRDefault="00613978" w:rsidP="001F1A18">
            <w:pPr>
              <w:jc w:val="center"/>
              <w:rPr>
                <w:lang w:val="ru-RU"/>
              </w:rPr>
            </w:pPr>
            <w:r>
              <w:rPr>
                <w:lang w:val="ru-RU"/>
              </w:rPr>
              <w:t>14.03</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51</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b/>
                <w:sz w:val="24"/>
                <w:szCs w:val="24"/>
                <w:lang w:eastAsia="ru-RU"/>
              </w:rPr>
              <w:t xml:space="preserve">Практическая работа № 4 </w:t>
            </w:r>
            <w:r w:rsidRPr="006A7F67">
              <w:rPr>
                <w:rFonts w:ascii="Times New Roman" w:hAnsi="Times New Roman" w:cs="Times New Roman"/>
                <w:sz w:val="24"/>
                <w:szCs w:val="24"/>
                <w:lang w:eastAsia="ru-RU"/>
              </w:rPr>
              <w:t>«Получение, собирание и распознавание газов»</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613978" w:rsidRDefault="00613978" w:rsidP="00613978">
            <w:pPr>
              <w:jc w:val="center"/>
              <w:rPr>
                <w:lang w:val="ru-RU"/>
              </w:rPr>
            </w:pPr>
            <w:r>
              <w:rPr>
                <w:lang w:val="ru-RU"/>
              </w:rPr>
              <w:t>17.03</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52</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Обобщение материала по теме «Неметаллы»</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613978" w:rsidRDefault="00613978" w:rsidP="00613978">
            <w:pPr>
              <w:jc w:val="center"/>
              <w:rPr>
                <w:lang w:val="ru-RU"/>
              </w:rPr>
            </w:pPr>
            <w:r>
              <w:rPr>
                <w:lang w:val="ru-RU"/>
              </w:rPr>
              <w:t>21.03</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909B3"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53</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b/>
                <w:sz w:val="24"/>
                <w:szCs w:val="24"/>
                <w:lang w:eastAsia="ru-RU"/>
              </w:rPr>
              <w:t>Контрольная работа № 3</w:t>
            </w:r>
            <w:r w:rsidRPr="006A7F67">
              <w:rPr>
                <w:rFonts w:ascii="Times New Roman" w:hAnsi="Times New Roman" w:cs="Times New Roman"/>
                <w:sz w:val="24"/>
                <w:szCs w:val="24"/>
                <w:lang w:eastAsia="ru-RU"/>
              </w:rPr>
              <w:t xml:space="preserve"> «Неметаллы»</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613978" w:rsidRDefault="00613978" w:rsidP="001F1A18">
            <w:pPr>
              <w:jc w:val="center"/>
              <w:rPr>
                <w:lang w:val="ru-RU"/>
              </w:rPr>
            </w:pPr>
            <w:r>
              <w:rPr>
                <w:lang w:val="ru-RU"/>
              </w:rPr>
              <w:t>31.03</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jc w:val="center"/>
              <w:rPr>
                <w:rFonts w:ascii="Times New Roman" w:hAnsi="Times New Roman"/>
                <w:bCs/>
                <w:lang w:val="ru-RU"/>
              </w:rPr>
            </w:pPr>
            <w:r w:rsidRPr="006A7F67">
              <w:rPr>
                <w:rFonts w:ascii="Times New Roman" w:hAnsi="Times New Roman"/>
                <w:b/>
                <w:bCs/>
                <w:lang w:val="ru-RU"/>
              </w:rPr>
              <w:t>Раздел №4 «Краткие сведения об органических соединениях»</w:t>
            </w:r>
          </w:p>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B60645" w:rsidRPr="0021779F" w:rsidRDefault="00B60645" w:rsidP="009F76B4">
            <w:pPr>
              <w:jc w:val="center"/>
              <w:rPr>
                <w:rFonts w:ascii="Times New Roman" w:hAnsi="Times New Roman"/>
                <w:b/>
                <w:lang w:val="ru-RU"/>
              </w:rPr>
            </w:pPr>
            <w:r w:rsidRPr="0021779F">
              <w:rPr>
                <w:rFonts w:ascii="Times New Roman" w:hAnsi="Times New Roman"/>
                <w:b/>
                <w:lang w:val="ru-RU"/>
              </w:rPr>
              <w:t>4ч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54</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Углеводороды.</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613978" w:rsidRDefault="00613978" w:rsidP="001F1A18">
            <w:pPr>
              <w:jc w:val="center"/>
              <w:rPr>
                <w:lang w:val="ru-RU"/>
              </w:rPr>
            </w:pPr>
            <w:r>
              <w:rPr>
                <w:lang w:val="ru-RU"/>
              </w:rPr>
              <w:t>04.04</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55</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Кислородсодержащие органические соединения. Спирты</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613978" w:rsidRDefault="00613978" w:rsidP="001F1A18">
            <w:pPr>
              <w:jc w:val="center"/>
              <w:rPr>
                <w:lang w:val="ru-RU"/>
              </w:rPr>
            </w:pPr>
            <w:r>
              <w:rPr>
                <w:lang w:val="ru-RU"/>
              </w:rPr>
              <w:t>07.04</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56</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Кислородсодержащие органические соединения. Карбоновые кислоты. Жиры.</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613978" w:rsidRDefault="00613978" w:rsidP="001F1A18">
            <w:pPr>
              <w:jc w:val="center"/>
              <w:rPr>
                <w:lang w:val="ru-RU"/>
              </w:rPr>
            </w:pPr>
            <w:r>
              <w:rPr>
                <w:lang w:val="ru-RU"/>
              </w:rPr>
              <w:t>11.04</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r>
              <w:rPr>
                <w:rFonts w:ascii="Times New Roman" w:hAnsi="Times New Roman"/>
                <w:lang w:val="ru-RU"/>
              </w:rPr>
              <w:t>57</w:t>
            </w: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Азотсодержащие органические соединения</w:t>
            </w:r>
          </w:p>
        </w:tc>
        <w:tc>
          <w:tcPr>
            <w:tcW w:w="2267" w:type="dxa"/>
            <w:tcBorders>
              <w:top w:val="single" w:sz="4" w:space="0" w:color="auto"/>
              <w:left w:val="single" w:sz="4" w:space="0" w:color="auto"/>
              <w:bottom w:val="single" w:sz="4" w:space="0" w:color="auto"/>
              <w:right w:val="single" w:sz="4" w:space="0" w:color="auto"/>
            </w:tcBorders>
          </w:tcPr>
          <w:p w:rsidR="00B60645" w:rsidRPr="00E2173D" w:rsidRDefault="00B60645" w:rsidP="009F76B4">
            <w:pPr>
              <w:jc w:val="center"/>
              <w:rPr>
                <w:rFonts w:ascii="Times New Roman" w:hAnsi="Times New Roman"/>
                <w:lang w:val="ru-RU"/>
              </w:rPr>
            </w:pPr>
            <w:r>
              <w:rPr>
                <w:rFonts w:ascii="Times New Roman" w:hAnsi="Times New Roman"/>
                <w:lang w:val="ru-RU"/>
              </w:rPr>
              <w:t>1ч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1F1A18" w:rsidRDefault="00613978" w:rsidP="001F1A18">
            <w:pPr>
              <w:jc w:val="center"/>
              <w:rPr>
                <w:lang w:val="ru-RU"/>
              </w:rPr>
            </w:pPr>
            <w:r>
              <w:rPr>
                <w:lang w:val="ru-RU"/>
              </w:rPr>
              <w:t>14.04</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1F1A18" w:rsidRDefault="00B60645" w:rsidP="001F1A18">
            <w:pPr>
              <w:jc w:val="center"/>
              <w:rPr>
                <w:lang w:val="ru-RU"/>
              </w:rPr>
            </w:pPr>
          </w:p>
        </w:tc>
      </w:tr>
      <w:tr w:rsidR="00B60645" w:rsidRPr="00E2173D" w:rsidTr="00B60645">
        <w:trPr>
          <w:trHeight w:val="411"/>
        </w:trPr>
        <w:tc>
          <w:tcPr>
            <w:tcW w:w="1170" w:type="dxa"/>
            <w:tcBorders>
              <w:top w:val="single" w:sz="4" w:space="0" w:color="auto"/>
              <w:left w:val="single" w:sz="4" w:space="0" w:color="auto"/>
              <w:bottom w:val="single" w:sz="4" w:space="0" w:color="auto"/>
              <w:right w:val="single" w:sz="4" w:space="0" w:color="auto"/>
            </w:tcBorders>
          </w:tcPr>
          <w:p w:rsidR="00B60645" w:rsidRDefault="00B60645" w:rsidP="009F76B4">
            <w:pPr>
              <w:jc w:val="center"/>
              <w:rPr>
                <w:rFonts w:ascii="Times New Roman" w:hAnsi="Times New Roman"/>
                <w:lang w:val="ru-RU"/>
              </w:rPr>
            </w:pPr>
          </w:p>
        </w:tc>
        <w:tc>
          <w:tcPr>
            <w:tcW w:w="8186" w:type="dxa"/>
            <w:tcBorders>
              <w:top w:val="single" w:sz="4" w:space="0" w:color="auto"/>
              <w:left w:val="single" w:sz="4" w:space="0" w:color="auto"/>
              <w:bottom w:val="single" w:sz="4" w:space="0" w:color="auto"/>
              <w:right w:val="single" w:sz="4" w:space="0" w:color="auto"/>
            </w:tcBorders>
          </w:tcPr>
          <w:p w:rsidR="00B60645" w:rsidRPr="006A7F67" w:rsidRDefault="00B60645" w:rsidP="009F76B4">
            <w:pPr>
              <w:jc w:val="center"/>
              <w:rPr>
                <w:rFonts w:ascii="Times New Roman" w:hAnsi="Times New Roman"/>
                <w:lang w:val="ru-RU"/>
              </w:rPr>
            </w:pPr>
            <w:r w:rsidRPr="006A7F67">
              <w:rPr>
                <w:rFonts w:ascii="Times New Roman" w:hAnsi="Times New Roman"/>
                <w:b/>
                <w:bCs/>
                <w:lang w:val="ru-RU"/>
              </w:rPr>
              <w:t>Раздел №5 «</w:t>
            </w:r>
            <w:r w:rsidRPr="006A7F67">
              <w:rPr>
                <w:rFonts w:ascii="Times New Roman" w:hAnsi="Times New Roman"/>
                <w:b/>
                <w:lang w:val="ru-RU"/>
              </w:rPr>
              <w:t>Обобщение знаний по химии за курс основной школы. Подготовка к ОГЭ».</w:t>
            </w:r>
          </w:p>
          <w:p w:rsidR="00B60645" w:rsidRPr="006A7F67" w:rsidRDefault="00B60645" w:rsidP="009F76B4">
            <w:pPr>
              <w:pStyle w:val="3"/>
              <w:shd w:val="clear" w:color="auto" w:fill="auto"/>
              <w:spacing w:line="240" w:lineRule="auto"/>
              <w:ind w:right="34" w:firstLine="11"/>
              <w:jc w:val="left"/>
              <w:rPr>
                <w:rFonts w:ascii="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B60645" w:rsidRPr="00811BDD" w:rsidRDefault="00B60645" w:rsidP="009F76B4">
            <w:pPr>
              <w:jc w:val="center"/>
              <w:rPr>
                <w:rFonts w:ascii="Times New Roman" w:hAnsi="Times New Roman"/>
                <w:b/>
                <w:lang w:val="ru-RU"/>
              </w:rPr>
            </w:pPr>
            <w:r>
              <w:rPr>
                <w:rFonts w:ascii="Times New Roman" w:hAnsi="Times New Roman"/>
                <w:b/>
                <w:lang w:val="ru-RU"/>
              </w:rPr>
              <w:t>11</w:t>
            </w:r>
            <w:r w:rsidRPr="00811BDD">
              <w:rPr>
                <w:rFonts w:ascii="Times New Roman" w:hAnsi="Times New Roman"/>
                <w:b/>
                <w:lang w:val="ru-RU"/>
              </w:rPr>
              <w:t>ч</w:t>
            </w:r>
          </w:p>
        </w:tc>
        <w:tc>
          <w:tcPr>
            <w:tcW w:w="1060" w:type="dxa"/>
            <w:gridSpan w:val="2"/>
            <w:tcBorders>
              <w:top w:val="single" w:sz="4" w:space="0" w:color="auto"/>
              <w:left w:val="single" w:sz="4" w:space="0" w:color="auto"/>
              <w:bottom w:val="single" w:sz="4" w:space="0" w:color="auto"/>
              <w:right w:val="single" w:sz="4" w:space="0" w:color="auto"/>
            </w:tcBorders>
          </w:tcPr>
          <w:p w:rsidR="00B60645" w:rsidRPr="00613978" w:rsidRDefault="00613978" w:rsidP="001F1A18">
            <w:pPr>
              <w:jc w:val="center"/>
              <w:rPr>
                <w:lang w:val="ru-RU"/>
              </w:rPr>
            </w:pPr>
            <w:r>
              <w:rPr>
                <w:lang w:val="ru-RU"/>
              </w:rPr>
              <w:t>18.04</w:t>
            </w:r>
          </w:p>
        </w:tc>
        <w:tc>
          <w:tcPr>
            <w:tcW w:w="925" w:type="dxa"/>
            <w:gridSpan w:val="2"/>
            <w:tcBorders>
              <w:top w:val="single" w:sz="4" w:space="0" w:color="auto"/>
              <w:left w:val="single" w:sz="4" w:space="0" w:color="auto"/>
              <w:bottom w:val="single" w:sz="4" w:space="0" w:color="auto"/>
              <w:right w:val="single" w:sz="4" w:space="0" w:color="auto"/>
            </w:tcBorders>
          </w:tcPr>
          <w:p w:rsidR="00B60645" w:rsidRPr="000642EA" w:rsidRDefault="00B60645" w:rsidP="001F1A18">
            <w:pPr>
              <w:jc w:val="center"/>
            </w:pPr>
          </w:p>
        </w:tc>
      </w:tr>
      <w:tr w:rsidR="008273C4" w:rsidRPr="00E2173D" w:rsidTr="008273C4">
        <w:trPr>
          <w:trHeight w:val="411"/>
        </w:trPr>
        <w:tc>
          <w:tcPr>
            <w:tcW w:w="1170"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58</w:t>
            </w:r>
          </w:p>
        </w:tc>
        <w:tc>
          <w:tcPr>
            <w:tcW w:w="8186" w:type="dxa"/>
            <w:tcBorders>
              <w:top w:val="single" w:sz="4" w:space="0" w:color="auto"/>
              <w:left w:val="single" w:sz="4" w:space="0" w:color="auto"/>
              <w:bottom w:val="single" w:sz="4" w:space="0" w:color="auto"/>
              <w:right w:val="single" w:sz="4" w:space="0" w:color="auto"/>
            </w:tcBorders>
          </w:tcPr>
          <w:p w:rsidR="008273C4" w:rsidRPr="006A7F67" w:rsidRDefault="008273C4"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Периодический закон и периодическая система Д.И.Менделеева и строение атома.</w:t>
            </w:r>
          </w:p>
        </w:tc>
        <w:tc>
          <w:tcPr>
            <w:tcW w:w="2267"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1ч</w:t>
            </w:r>
          </w:p>
        </w:tc>
        <w:tc>
          <w:tcPr>
            <w:tcW w:w="1076" w:type="dxa"/>
            <w:gridSpan w:val="3"/>
            <w:tcBorders>
              <w:top w:val="single" w:sz="4" w:space="0" w:color="auto"/>
              <w:left w:val="single" w:sz="4" w:space="0" w:color="auto"/>
              <w:bottom w:val="single" w:sz="4" w:space="0" w:color="auto"/>
              <w:right w:val="single" w:sz="4" w:space="0" w:color="auto"/>
            </w:tcBorders>
          </w:tcPr>
          <w:p w:rsidR="008273C4" w:rsidRPr="00613978" w:rsidRDefault="00613978" w:rsidP="001F1A18">
            <w:pPr>
              <w:jc w:val="center"/>
              <w:rPr>
                <w:lang w:val="ru-RU"/>
              </w:rPr>
            </w:pPr>
            <w:r>
              <w:rPr>
                <w:lang w:val="ru-RU"/>
              </w:rPr>
              <w:t>21.04</w:t>
            </w:r>
          </w:p>
        </w:tc>
        <w:tc>
          <w:tcPr>
            <w:tcW w:w="909" w:type="dxa"/>
            <w:tcBorders>
              <w:top w:val="single" w:sz="4" w:space="0" w:color="auto"/>
              <w:left w:val="single" w:sz="4" w:space="0" w:color="auto"/>
              <w:bottom w:val="single" w:sz="4" w:space="0" w:color="auto"/>
              <w:right w:val="single" w:sz="4" w:space="0" w:color="auto"/>
            </w:tcBorders>
          </w:tcPr>
          <w:p w:rsidR="008273C4" w:rsidRPr="000642EA" w:rsidRDefault="008273C4" w:rsidP="001F1A18">
            <w:pPr>
              <w:jc w:val="center"/>
            </w:pPr>
          </w:p>
        </w:tc>
      </w:tr>
      <w:tr w:rsidR="008273C4" w:rsidRPr="00E2173D" w:rsidTr="008273C4">
        <w:trPr>
          <w:trHeight w:val="411"/>
        </w:trPr>
        <w:tc>
          <w:tcPr>
            <w:tcW w:w="1170"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59</w:t>
            </w:r>
          </w:p>
        </w:tc>
        <w:tc>
          <w:tcPr>
            <w:tcW w:w="8186" w:type="dxa"/>
            <w:tcBorders>
              <w:top w:val="single" w:sz="4" w:space="0" w:color="auto"/>
              <w:left w:val="single" w:sz="4" w:space="0" w:color="auto"/>
              <w:bottom w:val="single" w:sz="4" w:space="0" w:color="auto"/>
              <w:right w:val="single" w:sz="4" w:space="0" w:color="auto"/>
            </w:tcBorders>
          </w:tcPr>
          <w:p w:rsidR="008273C4" w:rsidRPr="006A7F67" w:rsidRDefault="008273C4" w:rsidP="009F76B4">
            <w:pPr>
              <w:pStyle w:val="3"/>
              <w:shd w:val="clear" w:color="auto" w:fill="auto"/>
              <w:spacing w:line="240" w:lineRule="auto"/>
              <w:ind w:right="34" w:firstLine="11"/>
              <w:jc w:val="left"/>
              <w:rPr>
                <w:rFonts w:ascii="Times New Roman" w:hAnsi="Times New Roman" w:cs="Times New Roman"/>
                <w:sz w:val="24"/>
                <w:szCs w:val="24"/>
                <w:lang w:eastAsia="ru-RU"/>
              </w:rPr>
            </w:pPr>
            <w:proofErr w:type="spellStart"/>
            <w:r w:rsidRPr="006A7F67">
              <w:rPr>
                <w:rFonts w:ascii="Times New Roman" w:hAnsi="Times New Roman" w:cs="Times New Roman"/>
                <w:sz w:val="24"/>
                <w:szCs w:val="24"/>
                <w:lang w:eastAsia="ru-RU"/>
              </w:rPr>
              <w:t>Электроотрицательность</w:t>
            </w:r>
            <w:proofErr w:type="spellEnd"/>
            <w:r w:rsidRPr="006A7F67">
              <w:rPr>
                <w:rFonts w:ascii="Times New Roman" w:hAnsi="Times New Roman" w:cs="Times New Roman"/>
                <w:sz w:val="24"/>
                <w:szCs w:val="24"/>
                <w:lang w:eastAsia="ru-RU"/>
              </w:rPr>
              <w:t>. Степень окисления. Строение вещества</w:t>
            </w:r>
          </w:p>
        </w:tc>
        <w:tc>
          <w:tcPr>
            <w:tcW w:w="2267"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1ч</w:t>
            </w:r>
          </w:p>
        </w:tc>
        <w:tc>
          <w:tcPr>
            <w:tcW w:w="1076" w:type="dxa"/>
            <w:gridSpan w:val="3"/>
            <w:tcBorders>
              <w:top w:val="single" w:sz="4" w:space="0" w:color="auto"/>
              <w:left w:val="single" w:sz="4" w:space="0" w:color="auto"/>
              <w:bottom w:val="single" w:sz="4" w:space="0" w:color="auto"/>
              <w:right w:val="single" w:sz="4" w:space="0" w:color="auto"/>
            </w:tcBorders>
          </w:tcPr>
          <w:p w:rsidR="008273C4" w:rsidRPr="00613978" w:rsidRDefault="00613978" w:rsidP="001F1A18">
            <w:pPr>
              <w:jc w:val="center"/>
              <w:rPr>
                <w:lang w:val="ru-RU"/>
              </w:rPr>
            </w:pPr>
            <w:r>
              <w:rPr>
                <w:lang w:val="ru-RU"/>
              </w:rPr>
              <w:t>25.04</w:t>
            </w:r>
          </w:p>
        </w:tc>
        <w:tc>
          <w:tcPr>
            <w:tcW w:w="909" w:type="dxa"/>
            <w:tcBorders>
              <w:top w:val="single" w:sz="4" w:space="0" w:color="auto"/>
              <w:left w:val="single" w:sz="4" w:space="0" w:color="auto"/>
              <w:bottom w:val="single" w:sz="4" w:space="0" w:color="auto"/>
              <w:right w:val="single" w:sz="4" w:space="0" w:color="auto"/>
            </w:tcBorders>
          </w:tcPr>
          <w:p w:rsidR="008273C4" w:rsidRPr="009266FB" w:rsidRDefault="008273C4" w:rsidP="001F1A18">
            <w:pPr>
              <w:jc w:val="center"/>
            </w:pPr>
          </w:p>
        </w:tc>
      </w:tr>
      <w:tr w:rsidR="008273C4" w:rsidRPr="00E2173D" w:rsidTr="008273C4">
        <w:trPr>
          <w:trHeight w:val="411"/>
        </w:trPr>
        <w:tc>
          <w:tcPr>
            <w:tcW w:w="1170"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60</w:t>
            </w:r>
          </w:p>
        </w:tc>
        <w:tc>
          <w:tcPr>
            <w:tcW w:w="8186" w:type="dxa"/>
            <w:tcBorders>
              <w:top w:val="single" w:sz="4" w:space="0" w:color="auto"/>
              <w:left w:val="single" w:sz="4" w:space="0" w:color="auto"/>
              <w:bottom w:val="single" w:sz="4" w:space="0" w:color="auto"/>
              <w:right w:val="single" w:sz="4" w:space="0" w:color="auto"/>
            </w:tcBorders>
          </w:tcPr>
          <w:p w:rsidR="008273C4" w:rsidRPr="006A7F67" w:rsidRDefault="008273C4"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Классификация химических реакций. Скорость химических реакций.</w:t>
            </w:r>
          </w:p>
        </w:tc>
        <w:tc>
          <w:tcPr>
            <w:tcW w:w="2267"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1ч</w:t>
            </w:r>
          </w:p>
        </w:tc>
        <w:tc>
          <w:tcPr>
            <w:tcW w:w="1076" w:type="dxa"/>
            <w:gridSpan w:val="3"/>
            <w:tcBorders>
              <w:top w:val="single" w:sz="4" w:space="0" w:color="auto"/>
              <w:left w:val="single" w:sz="4" w:space="0" w:color="auto"/>
              <w:bottom w:val="single" w:sz="4" w:space="0" w:color="auto"/>
              <w:right w:val="single" w:sz="4" w:space="0" w:color="auto"/>
            </w:tcBorders>
          </w:tcPr>
          <w:p w:rsidR="008273C4" w:rsidRPr="00613978" w:rsidRDefault="00613978" w:rsidP="001F1A18">
            <w:pPr>
              <w:jc w:val="center"/>
              <w:rPr>
                <w:lang w:val="ru-RU"/>
              </w:rPr>
            </w:pPr>
            <w:r>
              <w:rPr>
                <w:lang w:val="ru-RU"/>
              </w:rPr>
              <w:t>28.04</w:t>
            </w:r>
          </w:p>
        </w:tc>
        <w:tc>
          <w:tcPr>
            <w:tcW w:w="909" w:type="dxa"/>
            <w:tcBorders>
              <w:top w:val="single" w:sz="4" w:space="0" w:color="auto"/>
              <w:left w:val="single" w:sz="4" w:space="0" w:color="auto"/>
              <w:bottom w:val="single" w:sz="4" w:space="0" w:color="auto"/>
              <w:right w:val="single" w:sz="4" w:space="0" w:color="auto"/>
            </w:tcBorders>
          </w:tcPr>
          <w:p w:rsidR="008273C4" w:rsidRPr="007735B5" w:rsidRDefault="008273C4" w:rsidP="001F1A18">
            <w:pPr>
              <w:jc w:val="center"/>
            </w:pPr>
          </w:p>
        </w:tc>
      </w:tr>
      <w:tr w:rsidR="008273C4" w:rsidRPr="00E2173D" w:rsidTr="008273C4">
        <w:trPr>
          <w:trHeight w:val="411"/>
        </w:trPr>
        <w:tc>
          <w:tcPr>
            <w:tcW w:w="1170"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61</w:t>
            </w:r>
          </w:p>
        </w:tc>
        <w:tc>
          <w:tcPr>
            <w:tcW w:w="8186" w:type="dxa"/>
            <w:tcBorders>
              <w:top w:val="single" w:sz="4" w:space="0" w:color="auto"/>
              <w:left w:val="single" w:sz="4" w:space="0" w:color="auto"/>
              <w:bottom w:val="single" w:sz="4" w:space="0" w:color="auto"/>
              <w:right w:val="single" w:sz="4" w:space="0" w:color="auto"/>
            </w:tcBorders>
          </w:tcPr>
          <w:p w:rsidR="008273C4" w:rsidRPr="006A7F67" w:rsidRDefault="008273C4"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Диссоциация электролитов в водных растворах. Ионные уравнения.</w:t>
            </w:r>
          </w:p>
        </w:tc>
        <w:tc>
          <w:tcPr>
            <w:tcW w:w="2267"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1ч</w:t>
            </w:r>
          </w:p>
        </w:tc>
        <w:tc>
          <w:tcPr>
            <w:tcW w:w="1076" w:type="dxa"/>
            <w:gridSpan w:val="3"/>
            <w:tcBorders>
              <w:top w:val="single" w:sz="4" w:space="0" w:color="auto"/>
              <w:left w:val="single" w:sz="4" w:space="0" w:color="auto"/>
              <w:bottom w:val="single" w:sz="4" w:space="0" w:color="auto"/>
              <w:right w:val="single" w:sz="4" w:space="0" w:color="auto"/>
            </w:tcBorders>
          </w:tcPr>
          <w:p w:rsidR="008273C4" w:rsidRPr="00613978" w:rsidRDefault="00613978" w:rsidP="001F1A18">
            <w:pPr>
              <w:jc w:val="center"/>
              <w:rPr>
                <w:lang w:val="ru-RU"/>
              </w:rPr>
            </w:pPr>
            <w:r>
              <w:rPr>
                <w:lang w:val="ru-RU"/>
              </w:rPr>
              <w:t>02.05</w:t>
            </w:r>
          </w:p>
        </w:tc>
        <w:tc>
          <w:tcPr>
            <w:tcW w:w="909" w:type="dxa"/>
            <w:tcBorders>
              <w:top w:val="single" w:sz="4" w:space="0" w:color="auto"/>
              <w:left w:val="single" w:sz="4" w:space="0" w:color="auto"/>
              <w:bottom w:val="single" w:sz="4" w:space="0" w:color="auto"/>
              <w:right w:val="single" w:sz="4" w:space="0" w:color="auto"/>
            </w:tcBorders>
          </w:tcPr>
          <w:p w:rsidR="008273C4" w:rsidRPr="000909B3" w:rsidRDefault="008273C4" w:rsidP="001F1A18">
            <w:pPr>
              <w:jc w:val="center"/>
            </w:pPr>
          </w:p>
        </w:tc>
      </w:tr>
      <w:tr w:rsidR="008273C4" w:rsidRPr="00E2173D" w:rsidTr="008273C4">
        <w:trPr>
          <w:trHeight w:val="411"/>
        </w:trPr>
        <w:tc>
          <w:tcPr>
            <w:tcW w:w="1170"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62</w:t>
            </w:r>
          </w:p>
        </w:tc>
        <w:tc>
          <w:tcPr>
            <w:tcW w:w="8186" w:type="dxa"/>
            <w:tcBorders>
              <w:top w:val="single" w:sz="4" w:space="0" w:color="auto"/>
              <w:left w:val="single" w:sz="4" w:space="0" w:color="auto"/>
              <w:bottom w:val="single" w:sz="4" w:space="0" w:color="auto"/>
              <w:right w:val="single" w:sz="4" w:space="0" w:color="auto"/>
            </w:tcBorders>
          </w:tcPr>
          <w:p w:rsidR="008273C4" w:rsidRPr="006A7F67" w:rsidRDefault="008273C4"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Окислительно-восстановительные реакции</w:t>
            </w:r>
          </w:p>
        </w:tc>
        <w:tc>
          <w:tcPr>
            <w:tcW w:w="2267"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1ч</w:t>
            </w:r>
          </w:p>
        </w:tc>
        <w:tc>
          <w:tcPr>
            <w:tcW w:w="1076" w:type="dxa"/>
            <w:gridSpan w:val="3"/>
            <w:tcBorders>
              <w:top w:val="single" w:sz="4" w:space="0" w:color="auto"/>
              <w:left w:val="single" w:sz="4" w:space="0" w:color="auto"/>
              <w:bottom w:val="single" w:sz="4" w:space="0" w:color="auto"/>
              <w:right w:val="single" w:sz="4" w:space="0" w:color="auto"/>
            </w:tcBorders>
          </w:tcPr>
          <w:p w:rsidR="008273C4" w:rsidRPr="00613978" w:rsidRDefault="00613978" w:rsidP="001F1A18">
            <w:pPr>
              <w:jc w:val="center"/>
              <w:rPr>
                <w:lang w:val="ru-RU"/>
              </w:rPr>
            </w:pPr>
            <w:r>
              <w:rPr>
                <w:lang w:val="ru-RU"/>
              </w:rPr>
              <w:t>05.05</w:t>
            </w:r>
          </w:p>
        </w:tc>
        <w:tc>
          <w:tcPr>
            <w:tcW w:w="909" w:type="dxa"/>
            <w:tcBorders>
              <w:top w:val="single" w:sz="4" w:space="0" w:color="auto"/>
              <w:left w:val="single" w:sz="4" w:space="0" w:color="auto"/>
              <w:bottom w:val="single" w:sz="4" w:space="0" w:color="auto"/>
              <w:right w:val="single" w:sz="4" w:space="0" w:color="auto"/>
            </w:tcBorders>
          </w:tcPr>
          <w:p w:rsidR="008273C4" w:rsidRPr="007735B5" w:rsidRDefault="008273C4" w:rsidP="001F1A18">
            <w:pPr>
              <w:jc w:val="center"/>
            </w:pPr>
          </w:p>
        </w:tc>
      </w:tr>
      <w:tr w:rsidR="008273C4" w:rsidRPr="00E2173D" w:rsidTr="008273C4">
        <w:trPr>
          <w:trHeight w:val="411"/>
        </w:trPr>
        <w:tc>
          <w:tcPr>
            <w:tcW w:w="1170"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63</w:t>
            </w:r>
          </w:p>
        </w:tc>
        <w:tc>
          <w:tcPr>
            <w:tcW w:w="8186" w:type="dxa"/>
            <w:tcBorders>
              <w:top w:val="single" w:sz="4" w:space="0" w:color="auto"/>
              <w:left w:val="single" w:sz="4" w:space="0" w:color="auto"/>
              <w:bottom w:val="single" w:sz="4" w:space="0" w:color="auto"/>
              <w:right w:val="single" w:sz="4" w:space="0" w:color="auto"/>
            </w:tcBorders>
          </w:tcPr>
          <w:p w:rsidR="008273C4" w:rsidRPr="006A7F67" w:rsidRDefault="008273C4"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Классификация неорганических веществ</w:t>
            </w:r>
          </w:p>
        </w:tc>
        <w:tc>
          <w:tcPr>
            <w:tcW w:w="2267"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1ч</w:t>
            </w:r>
          </w:p>
        </w:tc>
        <w:tc>
          <w:tcPr>
            <w:tcW w:w="1076" w:type="dxa"/>
            <w:gridSpan w:val="3"/>
            <w:tcBorders>
              <w:top w:val="single" w:sz="4" w:space="0" w:color="auto"/>
              <w:left w:val="single" w:sz="4" w:space="0" w:color="auto"/>
              <w:bottom w:val="single" w:sz="4" w:space="0" w:color="auto"/>
              <w:right w:val="single" w:sz="4" w:space="0" w:color="auto"/>
            </w:tcBorders>
          </w:tcPr>
          <w:p w:rsidR="008273C4" w:rsidRPr="00613978" w:rsidRDefault="00613978" w:rsidP="001F1A18">
            <w:pPr>
              <w:jc w:val="center"/>
              <w:rPr>
                <w:lang w:val="ru-RU"/>
              </w:rPr>
            </w:pPr>
            <w:r>
              <w:rPr>
                <w:lang w:val="ru-RU"/>
              </w:rPr>
              <w:t>09.05</w:t>
            </w:r>
          </w:p>
        </w:tc>
        <w:tc>
          <w:tcPr>
            <w:tcW w:w="909" w:type="dxa"/>
            <w:tcBorders>
              <w:top w:val="single" w:sz="4" w:space="0" w:color="auto"/>
              <w:left w:val="single" w:sz="4" w:space="0" w:color="auto"/>
              <w:bottom w:val="single" w:sz="4" w:space="0" w:color="auto"/>
              <w:right w:val="single" w:sz="4" w:space="0" w:color="auto"/>
            </w:tcBorders>
          </w:tcPr>
          <w:p w:rsidR="008273C4" w:rsidRPr="005912EF" w:rsidRDefault="008273C4" w:rsidP="001F1A18">
            <w:pPr>
              <w:jc w:val="center"/>
            </w:pPr>
          </w:p>
        </w:tc>
      </w:tr>
      <w:tr w:rsidR="008273C4" w:rsidRPr="00E2173D" w:rsidTr="008273C4">
        <w:trPr>
          <w:trHeight w:val="411"/>
        </w:trPr>
        <w:tc>
          <w:tcPr>
            <w:tcW w:w="1170"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64</w:t>
            </w:r>
          </w:p>
        </w:tc>
        <w:tc>
          <w:tcPr>
            <w:tcW w:w="8186" w:type="dxa"/>
            <w:tcBorders>
              <w:top w:val="single" w:sz="4" w:space="0" w:color="auto"/>
              <w:left w:val="single" w:sz="4" w:space="0" w:color="auto"/>
              <w:bottom w:val="single" w:sz="4" w:space="0" w:color="auto"/>
              <w:right w:val="single" w:sz="4" w:space="0" w:color="auto"/>
            </w:tcBorders>
          </w:tcPr>
          <w:p w:rsidR="008273C4" w:rsidRPr="006A7F67" w:rsidRDefault="008273C4"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Свойства неорганических веществ</w:t>
            </w:r>
          </w:p>
        </w:tc>
        <w:tc>
          <w:tcPr>
            <w:tcW w:w="2267"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1ч</w:t>
            </w:r>
          </w:p>
        </w:tc>
        <w:tc>
          <w:tcPr>
            <w:tcW w:w="1076" w:type="dxa"/>
            <w:gridSpan w:val="3"/>
            <w:tcBorders>
              <w:top w:val="single" w:sz="4" w:space="0" w:color="auto"/>
              <w:left w:val="single" w:sz="4" w:space="0" w:color="auto"/>
              <w:bottom w:val="single" w:sz="4" w:space="0" w:color="auto"/>
              <w:right w:val="single" w:sz="4" w:space="0" w:color="auto"/>
            </w:tcBorders>
          </w:tcPr>
          <w:p w:rsidR="008273C4" w:rsidRPr="00613978" w:rsidRDefault="00613978" w:rsidP="001F1A18">
            <w:pPr>
              <w:jc w:val="center"/>
              <w:rPr>
                <w:lang w:val="ru-RU"/>
              </w:rPr>
            </w:pPr>
            <w:r>
              <w:rPr>
                <w:lang w:val="ru-RU"/>
              </w:rPr>
              <w:t>12.05</w:t>
            </w:r>
          </w:p>
        </w:tc>
        <w:tc>
          <w:tcPr>
            <w:tcW w:w="909" w:type="dxa"/>
            <w:tcBorders>
              <w:top w:val="single" w:sz="4" w:space="0" w:color="auto"/>
              <w:left w:val="single" w:sz="4" w:space="0" w:color="auto"/>
              <w:bottom w:val="single" w:sz="4" w:space="0" w:color="auto"/>
              <w:right w:val="single" w:sz="4" w:space="0" w:color="auto"/>
            </w:tcBorders>
          </w:tcPr>
          <w:p w:rsidR="008273C4" w:rsidRPr="000642EA" w:rsidRDefault="008273C4" w:rsidP="001F1A18">
            <w:pPr>
              <w:jc w:val="center"/>
            </w:pPr>
          </w:p>
        </w:tc>
      </w:tr>
      <w:tr w:rsidR="008273C4" w:rsidRPr="00E2173D" w:rsidTr="008273C4">
        <w:trPr>
          <w:trHeight w:val="411"/>
        </w:trPr>
        <w:tc>
          <w:tcPr>
            <w:tcW w:w="1170"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65</w:t>
            </w:r>
          </w:p>
        </w:tc>
        <w:tc>
          <w:tcPr>
            <w:tcW w:w="8186" w:type="dxa"/>
            <w:tcBorders>
              <w:top w:val="single" w:sz="4" w:space="0" w:color="auto"/>
              <w:left w:val="single" w:sz="4" w:space="0" w:color="auto"/>
              <w:bottom w:val="single" w:sz="4" w:space="0" w:color="auto"/>
              <w:right w:val="single" w:sz="4" w:space="0" w:color="auto"/>
            </w:tcBorders>
          </w:tcPr>
          <w:p w:rsidR="008273C4" w:rsidRPr="006A7F67" w:rsidRDefault="008273C4"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Генетические ряды металла</w:t>
            </w:r>
          </w:p>
        </w:tc>
        <w:tc>
          <w:tcPr>
            <w:tcW w:w="2267"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1ч</w:t>
            </w:r>
          </w:p>
        </w:tc>
        <w:tc>
          <w:tcPr>
            <w:tcW w:w="1076" w:type="dxa"/>
            <w:gridSpan w:val="3"/>
            <w:tcBorders>
              <w:top w:val="single" w:sz="4" w:space="0" w:color="auto"/>
              <w:left w:val="single" w:sz="4" w:space="0" w:color="auto"/>
              <w:bottom w:val="single" w:sz="4" w:space="0" w:color="auto"/>
              <w:right w:val="single" w:sz="4" w:space="0" w:color="auto"/>
            </w:tcBorders>
          </w:tcPr>
          <w:p w:rsidR="008273C4" w:rsidRPr="008023AD" w:rsidRDefault="008023AD" w:rsidP="001F1A18">
            <w:pPr>
              <w:jc w:val="center"/>
              <w:rPr>
                <w:lang w:val="ru-RU"/>
              </w:rPr>
            </w:pPr>
            <w:r>
              <w:rPr>
                <w:lang w:val="ru-RU"/>
              </w:rPr>
              <w:t>16.05</w:t>
            </w:r>
          </w:p>
        </w:tc>
        <w:tc>
          <w:tcPr>
            <w:tcW w:w="909" w:type="dxa"/>
            <w:tcBorders>
              <w:top w:val="single" w:sz="4" w:space="0" w:color="auto"/>
              <w:left w:val="single" w:sz="4" w:space="0" w:color="auto"/>
              <w:bottom w:val="single" w:sz="4" w:space="0" w:color="auto"/>
              <w:right w:val="single" w:sz="4" w:space="0" w:color="auto"/>
            </w:tcBorders>
          </w:tcPr>
          <w:p w:rsidR="008273C4" w:rsidRPr="000909B3" w:rsidRDefault="008273C4" w:rsidP="001F1A18">
            <w:pPr>
              <w:jc w:val="center"/>
            </w:pPr>
          </w:p>
        </w:tc>
      </w:tr>
      <w:tr w:rsidR="008273C4" w:rsidRPr="00E2173D" w:rsidTr="008273C4">
        <w:trPr>
          <w:trHeight w:val="411"/>
        </w:trPr>
        <w:tc>
          <w:tcPr>
            <w:tcW w:w="1170"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lastRenderedPageBreak/>
              <w:t>66</w:t>
            </w:r>
          </w:p>
        </w:tc>
        <w:tc>
          <w:tcPr>
            <w:tcW w:w="8186" w:type="dxa"/>
            <w:tcBorders>
              <w:top w:val="single" w:sz="4" w:space="0" w:color="auto"/>
              <w:left w:val="single" w:sz="4" w:space="0" w:color="auto"/>
              <w:bottom w:val="single" w:sz="4" w:space="0" w:color="auto"/>
              <w:right w:val="single" w:sz="4" w:space="0" w:color="auto"/>
            </w:tcBorders>
          </w:tcPr>
          <w:p w:rsidR="008273C4" w:rsidRPr="006A7F67" w:rsidRDefault="008273C4"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Генетические ряды неметалла</w:t>
            </w:r>
          </w:p>
        </w:tc>
        <w:tc>
          <w:tcPr>
            <w:tcW w:w="2267"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1ч</w:t>
            </w:r>
          </w:p>
        </w:tc>
        <w:tc>
          <w:tcPr>
            <w:tcW w:w="1076" w:type="dxa"/>
            <w:gridSpan w:val="3"/>
            <w:tcBorders>
              <w:top w:val="single" w:sz="4" w:space="0" w:color="auto"/>
              <w:left w:val="single" w:sz="4" w:space="0" w:color="auto"/>
              <w:bottom w:val="single" w:sz="4" w:space="0" w:color="auto"/>
              <w:right w:val="single" w:sz="4" w:space="0" w:color="auto"/>
            </w:tcBorders>
          </w:tcPr>
          <w:p w:rsidR="008273C4" w:rsidRPr="008023AD" w:rsidRDefault="008023AD" w:rsidP="001F1A18">
            <w:pPr>
              <w:jc w:val="center"/>
              <w:rPr>
                <w:lang w:val="ru-RU"/>
              </w:rPr>
            </w:pPr>
            <w:r>
              <w:rPr>
                <w:lang w:val="ru-RU"/>
              </w:rPr>
              <w:t>19.05</w:t>
            </w:r>
          </w:p>
        </w:tc>
        <w:tc>
          <w:tcPr>
            <w:tcW w:w="909" w:type="dxa"/>
            <w:tcBorders>
              <w:top w:val="single" w:sz="4" w:space="0" w:color="auto"/>
              <w:left w:val="single" w:sz="4" w:space="0" w:color="auto"/>
              <w:bottom w:val="single" w:sz="4" w:space="0" w:color="auto"/>
              <w:right w:val="single" w:sz="4" w:space="0" w:color="auto"/>
            </w:tcBorders>
          </w:tcPr>
          <w:p w:rsidR="008273C4" w:rsidRPr="000642EA" w:rsidRDefault="008273C4" w:rsidP="001F1A18">
            <w:pPr>
              <w:jc w:val="center"/>
            </w:pPr>
          </w:p>
        </w:tc>
      </w:tr>
      <w:tr w:rsidR="008273C4" w:rsidRPr="00E2173D" w:rsidTr="008273C4">
        <w:trPr>
          <w:trHeight w:val="411"/>
        </w:trPr>
        <w:tc>
          <w:tcPr>
            <w:tcW w:w="1170"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67</w:t>
            </w:r>
          </w:p>
        </w:tc>
        <w:tc>
          <w:tcPr>
            <w:tcW w:w="8186" w:type="dxa"/>
            <w:tcBorders>
              <w:top w:val="single" w:sz="4" w:space="0" w:color="auto"/>
              <w:left w:val="single" w:sz="4" w:space="0" w:color="auto"/>
              <w:bottom w:val="single" w:sz="4" w:space="0" w:color="auto"/>
              <w:right w:val="single" w:sz="4" w:space="0" w:color="auto"/>
            </w:tcBorders>
          </w:tcPr>
          <w:p w:rsidR="008273C4" w:rsidRPr="006A7F67" w:rsidRDefault="008273C4" w:rsidP="009F76B4">
            <w:pPr>
              <w:pStyle w:val="3"/>
              <w:shd w:val="clear" w:color="auto" w:fill="auto"/>
              <w:spacing w:line="240" w:lineRule="auto"/>
              <w:ind w:right="34" w:firstLine="11"/>
              <w:jc w:val="left"/>
              <w:rPr>
                <w:rFonts w:ascii="Times New Roman" w:hAnsi="Times New Roman" w:cs="Times New Roman"/>
                <w:sz w:val="24"/>
                <w:szCs w:val="24"/>
                <w:lang w:eastAsia="ru-RU"/>
              </w:rPr>
            </w:pPr>
            <w:r w:rsidRPr="006A7F67">
              <w:rPr>
                <w:rFonts w:ascii="Times New Roman" w:hAnsi="Times New Roman" w:cs="Times New Roman"/>
                <w:sz w:val="24"/>
                <w:szCs w:val="24"/>
                <w:lang w:eastAsia="ru-RU"/>
              </w:rPr>
              <w:t>Генетические ряды переходного металла</w:t>
            </w:r>
          </w:p>
        </w:tc>
        <w:tc>
          <w:tcPr>
            <w:tcW w:w="2267" w:type="dxa"/>
            <w:tcBorders>
              <w:top w:val="single" w:sz="4" w:space="0" w:color="auto"/>
              <w:left w:val="single" w:sz="4" w:space="0" w:color="auto"/>
              <w:bottom w:val="single" w:sz="4" w:space="0" w:color="auto"/>
              <w:right w:val="single" w:sz="4" w:space="0" w:color="auto"/>
            </w:tcBorders>
          </w:tcPr>
          <w:p w:rsidR="008273C4" w:rsidRDefault="008273C4" w:rsidP="009F76B4">
            <w:pPr>
              <w:jc w:val="center"/>
              <w:rPr>
                <w:rFonts w:ascii="Times New Roman" w:hAnsi="Times New Roman"/>
                <w:lang w:val="ru-RU"/>
              </w:rPr>
            </w:pPr>
            <w:r>
              <w:rPr>
                <w:rFonts w:ascii="Times New Roman" w:hAnsi="Times New Roman"/>
                <w:lang w:val="ru-RU"/>
              </w:rPr>
              <w:t>1ч</w:t>
            </w:r>
          </w:p>
        </w:tc>
        <w:tc>
          <w:tcPr>
            <w:tcW w:w="1076" w:type="dxa"/>
            <w:gridSpan w:val="3"/>
            <w:tcBorders>
              <w:top w:val="single" w:sz="4" w:space="0" w:color="auto"/>
              <w:left w:val="single" w:sz="4" w:space="0" w:color="auto"/>
              <w:bottom w:val="single" w:sz="4" w:space="0" w:color="auto"/>
              <w:right w:val="single" w:sz="4" w:space="0" w:color="auto"/>
            </w:tcBorders>
          </w:tcPr>
          <w:p w:rsidR="008273C4" w:rsidRPr="008023AD" w:rsidRDefault="008023AD" w:rsidP="001F1A18">
            <w:pPr>
              <w:jc w:val="center"/>
              <w:rPr>
                <w:lang w:val="ru-RU"/>
              </w:rPr>
            </w:pPr>
            <w:r>
              <w:rPr>
                <w:lang w:val="ru-RU"/>
              </w:rPr>
              <w:t>19.05</w:t>
            </w:r>
          </w:p>
        </w:tc>
        <w:tc>
          <w:tcPr>
            <w:tcW w:w="909" w:type="dxa"/>
            <w:tcBorders>
              <w:top w:val="single" w:sz="4" w:space="0" w:color="auto"/>
              <w:left w:val="single" w:sz="4" w:space="0" w:color="auto"/>
              <w:bottom w:val="single" w:sz="4" w:space="0" w:color="auto"/>
              <w:right w:val="single" w:sz="4" w:space="0" w:color="auto"/>
            </w:tcBorders>
          </w:tcPr>
          <w:p w:rsidR="008273C4" w:rsidRPr="000909B3" w:rsidRDefault="008273C4" w:rsidP="001F1A18">
            <w:pPr>
              <w:jc w:val="center"/>
            </w:pPr>
          </w:p>
        </w:tc>
      </w:tr>
      <w:tr w:rsidR="008273C4" w:rsidRPr="00107679" w:rsidTr="008273C4">
        <w:trPr>
          <w:trHeight w:val="411"/>
        </w:trPr>
        <w:tc>
          <w:tcPr>
            <w:tcW w:w="1170" w:type="dxa"/>
            <w:tcBorders>
              <w:top w:val="single" w:sz="4" w:space="0" w:color="auto"/>
              <w:left w:val="single" w:sz="4" w:space="0" w:color="auto"/>
              <w:bottom w:val="single" w:sz="4" w:space="0" w:color="auto"/>
              <w:right w:val="single" w:sz="4" w:space="0" w:color="auto"/>
            </w:tcBorders>
          </w:tcPr>
          <w:p w:rsidR="008273C4" w:rsidRPr="008023AD" w:rsidRDefault="008273C4" w:rsidP="009F76B4">
            <w:pPr>
              <w:jc w:val="center"/>
              <w:rPr>
                <w:rFonts w:ascii="Times New Roman" w:hAnsi="Times New Roman"/>
                <w:lang w:val="ru-RU"/>
              </w:rPr>
            </w:pPr>
            <w:r w:rsidRPr="008023AD">
              <w:rPr>
                <w:rFonts w:ascii="Times New Roman" w:hAnsi="Times New Roman"/>
                <w:lang w:val="ru-RU"/>
              </w:rPr>
              <w:t>68</w:t>
            </w:r>
          </w:p>
        </w:tc>
        <w:tc>
          <w:tcPr>
            <w:tcW w:w="8186" w:type="dxa"/>
            <w:tcBorders>
              <w:top w:val="single" w:sz="4" w:space="0" w:color="auto"/>
              <w:left w:val="single" w:sz="4" w:space="0" w:color="auto"/>
              <w:bottom w:val="single" w:sz="4" w:space="0" w:color="auto"/>
              <w:right w:val="single" w:sz="4" w:space="0" w:color="auto"/>
            </w:tcBorders>
          </w:tcPr>
          <w:p w:rsidR="008273C4" w:rsidRPr="008023AD" w:rsidRDefault="008273C4" w:rsidP="001B6DF4">
            <w:pPr>
              <w:pStyle w:val="3"/>
              <w:shd w:val="clear" w:color="auto" w:fill="auto"/>
              <w:spacing w:line="240" w:lineRule="auto"/>
              <w:ind w:right="34" w:firstLine="11"/>
              <w:jc w:val="left"/>
              <w:rPr>
                <w:rFonts w:ascii="Times New Roman" w:hAnsi="Times New Roman" w:cs="Times New Roman"/>
                <w:b/>
                <w:sz w:val="24"/>
                <w:szCs w:val="24"/>
                <w:lang w:eastAsia="ru-RU"/>
              </w:rPr>
            </w:pPr>
            <w:r w:rsidRPr="008023AD">
              <w:rPr>
                <w:rFonts w:ascii="Times New Roman" w:hAnsi="Times New Roman" w:cs="Times New Roman"/>
                <w:b/>
                <w:sz w:val="24"/>
                <w:szCs w:val="24"/>
                <w:lang w:eastAsia="ru-RU"/>
              </w:rPr>
              <w:t xml:space="preserve">Итоговая аттестация </w:t>
            </w:r>
          </w:p>
        </w:tc>
        <w:tc>
          <w:tcPr>
            <w:tcW w:w="2267" w:type="dxa"/>
            <w:tcBorders>
              <w:top w:val="single" w:sz="4" w:space="0" w:color="auto"/>
              <w:left w:val="single" w:sz="4" w:space="0" w:color="auto"/>
              <w:bottom w:val="single" w:sz="4" w:space="0" w:color="auto"/>
              <w:right w:val="single" w:sz="4" w:space="0" w:color="auto"/>
            </w:tcBorders>
          </w:tcPr>
          <w:p w:rsidR="008273C4" w:rsidRPr="008023AD" w:rsidRDefault="008273C4" w:rsidP="009F76B4">
            <w:pPr>
              <w:jc w:val="center"/>
              <w:rPr>
                <w:rFonts w:ascii="Times New Roman" w:hAnsi="Times New Roman"/>
                <w:lang w:val="ru-RU"/>
              </w:rPr>
            </w:pPr>
            <w:r w:rsidRPr="008023AD">
              <w:rPr>
                <w:rFonts w:ascii="Times New Roman" w:hAnsi="Times New Roman"/>
                <w:lang w:val="ru-RU"/>
              </w:rPr>
              <w:t>1ч</w:t>
            </w:r>
          </w:p>
        </w:tc>
        <w:tc>
          <w:tcPr>
            <w:tcW w:w="1076" w:type="dxa"/>
            <w:gridSpan w:val="3"/>
            <w:tcBorders>
              <w:top w:val="single" w:sz="4" w:space="0" w:color="auto"/>
              <w:left w:val="single" w:sz="4" w:space="0" w:color="auto"/>
              <w:bottom w:val="single" w:sz="4" w:space="0" w:color="auto"/>
              <w:right w:val="single" w:sz="4" w:space="0" w:color="auto"/>
            </w:tcBorders>
          </w:tcPr>
          <w:p w:rsidR="008273C4" w:rsidRPr="008023AD" w:rsidRDefault="008023AD" w:rsidP="001F1A18">
            <w:pPr>
              <w:jc w:val="center"/>
              <w:rPr>
                <w:lang w:val="ru-RU"/>
              </w:rPr>
            </w:pPr>
            <w:r>
              <w:rPr>
                <w:lang w:val="ru-RU"/>
              </w:rPr>
              <w:t>23.05</w:t>
            </w:r>
          </w:p>
        </w:tc>
        <w:tc>
          <w:tcPr>
            <w:tcW w:w="909" w:type="dxa"/>
            <w:tcBorders>
              <w:top w:val="single" w:sz="4" w:space="0" w:color="auto"/>
              <w:left w:val="single" w:sz="4" w:space="0" w:color="auto"/>
              <w:bottom w:val="single" w:sz="4" w:space="0" w:color="auto"/>
              <w:right w:val="single" w:sz="4" w:space="0" w:color="auto"/>
            </w:tcBorders>
          </w:tcPr>
          <w:p w:rsidR="008273C4" w:rsidRPr="000642EA" w:rsidRDefault="008273C4" w:rsidP="001F1A18">
            <w:pPr>
              <w:jc w:val="center"/>
            </w:pPr>
          </w:p>
        </w:tc>
      </w:tr>
    </w:tbl>
    <w:p w:rsidR="006A7F67" w:rsidRPr="00107679" w:rsidRDefault="006A7F67" w:rsidP="006A7F67">
      <w:pPr>
        <w:spacing w:line="240" w:lineRule="atLeast"/>
        <w:jc w:val="center"/>
        <w:rPr>
          <w:rFonts w:ascii="Times New Roman" w:hAnsi="Times New Roman"/>
          <w:b/>
          <w:color w:val="FF0000"/>
          <w:sz w:val="28"/>
          <w:szCs w:val="28"/>
          <w:lang w:val="ru-RU"/>
        </w:rPr>
      </w:pPr>
    </w:p>
    <w:p w:rsidR="006A7F67" w:rsidRPr="00107679" w:rsidRDefault="006A7F67" w:rsidP="006A7F67">
      <w:pPr>
        <w:widowControl w:val="0"/>
        <w:spacing w:before="120"/>
        <w:jc w:val="both"/>
        <w:rPr>
          <w:rFonts w:ascii="Times New Roman" w:hAnsi="Times New Roman"/>
          <w:bCs/>
          <w:color w:val="FF0000"/>
          <w:lang w:val="ru-RU"/>
        </w:rPr>
      </w:pPr>
    </w:p>
    <w:p w:rsidR="006A7F67" w:rsidRPr="00BE79B8" w:rsidRDefault="006A7F67" w:rsidP="006A7F67">
      <w:pPr>
        <w:widowControl w:val="0"/>
        <w:spacing w:before="120"/>
        <w:jc w:val="both"/>
        <w:rPr>
          <w:rFonts w:ascii="Times New Roman" w:hAnsi="Times New Roman"/>
          <w:bCs/>
          <w:lang w:val="ru-RU"/>
        </w:rPr>
      </w:pPr>
    </w:p>
    <w:p w:rsidR="006A7F67" w:rsidRDefault="006A7F67" w:rsidP="006A7F67">
      <w:pPr>
        <w:widowControl w:val="0"/>
        <w:spacing w:before="120"/>
        <w:jc w:val="both"/>
        <w:rPr>
          <w:rFonts w:ascii="Times New Roman" w:hAnsi="Times New Roman"/>
          <w:bCs/>
          <w:lang w:val="ru-RU"/>
        </w:rPr>
      </w:pPr>
    </w:p>
    <w:p w:rsidR="006A7F67" w:rsidRDefault="006A7F67" w:rsidP="006A7F67">
      <w:pPr>
        <w:widowControl w:val="0"/>
        <w:spacing w:before="120"/>
        <w:jc w:val="both"/>
        <w:rPr>
          <w:rFonts w:ascii="Times New Roman" w:hAnsi="Times New Roman"/>
          <w:bCs/>
          <w:lang w:val="ru-RU"/>
        </w:rPr>
      </w:pPr>
    </w:p>
    <w:p w:rsidR="006A7F67" w:rsidRPr="00231573" w:rsidRDefault="006A7F67" w:rsidP="006A7F67">
      <w:pPr>
        <w:widowControl w:val="0"/>
        <w:spacing w:before="120"/>
        <w:jc w:val="both"/>
        <w:rPr>
          <w:rFonts w:ascii="Times New Roman" w:hAnsi="Times New Roman"/>
          <w:bCs/>
          <w:lang w:val="ru-RU"/>
        </w:rPr>
      </w:pPr>
    </w:p>
    <w:p w:rsidR="006A7F67" w:rsidRPr="00231573" w:rsidRDefault="006A7F67" w:rsidP="006A7F67">
      <w:pPr>
        <w:pStyle w:val="a3"/>
        <w:rPr>
          <w:rFonts w:ascii="Times New Roman" w:hAnsi="Times New Roman"/>
          <w:szCs w:val="24"/>
          <w:lang w:val="ru-RU"/>
        </w:rPr>
      </w:pPr>
    </w:p>
    <w:p w:rsidR="0049640C" w:rsidRDefault="0049640C">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Default="00003E93">
      <w:pPr>
        <w:rPr>
          <w:lang w:val="ru-RU"/>
        </w:rPr>
      </w:pPr>
    </w:p>
    <w:p w:rsidR="00003E93" w:rsidRPr="00003E93" w:rsidRDefault="00003E93" w:rsidP="00003E93">
      <w:pPr>
        <w:jc w:val="center"/>
        <w:rPr>
          <w:rFonts w:ascii="Times New Roman" w:hAnsi="Times New Roman"/>
          <w:b/>
          <w:sz w:val="32"/>
          <w:szCs w:val="32"/>
          <w:lang w:val="ru-RU" w:bidi="ar-SA"/>
        </w:rPr>
      </w:pPr>
      <w:r w:rsidRPr="00003E93">
        <w:rPr>
          <w:rFonts w:ascii="Times New Roman" w:hAnsi="Times New Roman"/>
          <w:b/>
          <w:sz w:val="32"/>
          <w:szCs w:val="32"/>
          <w:lang w:val="ru-RU" w:bidi="ar-SA"/>
        </w:rPr>
        <w:t>ФИЛИАЛ МУНИЦИПАЛЬНОГО  БЮДЖЕТНОГО  ОБЩЕОБРАЗОВАТЕЛЬНОГО  УЧРЕЖДЕНИЯ</w:t>
      </w:r>
    </w:p>
    <w:p w:rsidR="00003E93" w:rsidRPr="00003E93" w:rsidRDefault="00003E93" w:rsidP="00003E93">
      <w:pPr>
        <w:jc w:val="center"/>
        <w:rPr>
          <w:rFonts w:ascii="Times New Roman" w:hAnsi="Times New Roman"/>
          <w:b/>
          <w:sz w:val="32"/>
          <w:szCs w:val="32"/>
          <w:lang w:val="ru-RU" w:bidi="ar-SA"/>
        </w:rPr>
      </w:pPr>
      <w:r w:rsidRPr="00003E93">
        <w:rPr>
          <w:rFonts w:ascii="Times New Roman" w:hAnsi="Times New Roman"/>
          <w:b/>
          <w:sz w:val="32"/>
          <w:szCs w:val="32"/>
          <w:lang w:val="ru-RU" w:bidi="ar-SA"/>
        </w:rPr>
        <w:t xml:space="preserve">РОГОВСКОЙ </w:t>
      </w:r>
      <w:r w:rsidRPr="00003E93">
        <w:rPr>
          <w:rFonts w:ascii="Times New Roman" w:hAnsi="Times New Roman"/>
          <w:b/>
          <w:sz w:val="32"/>
          <w:szCs w:val="32"/>
          <w:lang w:val="ru-RU" w:eastAsia="ru-RU" w:bidi="ar-SA"/>
        </w:rPr>
        <w:t xml:space="preserve">ОСНОВНОЙ  </w:t>
      </w:r>
      <w:r w:rsidRPr="00003E93">
        <w:rPr>
          <w:rFonts w:ascii="Times New Roman" w:hAnsi="Times New Roman"/>
          <w:b/>
          <w:sz w:val="32"/>
          <w:szCs w:val="32"/>
          <w:lang w:val="ru-RU" w:bidi="ar-SA"/>
        </w:rPr>
        <w:t>ОБЩЕОБРАЗОВАТЕЛЬНОЙ ШКОЛЫ</w:t>
      </w:r>
    </w:p>
    <w:p w:rsidR="00003E93" w:rsidRPr="00003E93" w:rsidRDefault="00003E93" w:rsidP="00003E93">
      <w:pPr>
        <w:jc w:val="center"/>
        <w:rPr>
          <w:rFonts w:ascii="Times New Roman" w:hAnsi="Times New Roman"/>
          <w:b/>
          <w:sz w:val="28"/>
          <w:szCs w:val="28"/>
          <w:lang w:val="ru-RU" w:bidi="ar-SA"/>
        </w:rPr>
      </w:pPr>
      <w:r w:rsidRPr="00003E93">
        <w:rPr>
          <w:rFonts w:ascii="Times New Roman" w:hAnsi="Times New Roman"/>
          <w:b/>
          <w:sz w:val="28"/>
          <w:szCs w:val="28"/>
          <w:lang w:val="ru-RU" w:bidi="ar-SA"/>
        </w:rPr>
        <w:t>Выписка</w:t>
      </w:r>
    </w:p>
    <w:p w:rsidR="00003E93" w:rsidRPr="00003E93" w:rsidRDefault="00003E93" w:rsidP="00003E93">
      <w:pPr>
        <w:rPr>
          <w:rFonts w:ascii="Times New Roman" w:hAnsi="Times New Roman"/>
          <w:lang w:val="ru-RU" w:bidi="ar-SA"/>
        </w:rPr>
      </w:pPr>
      <w:r w:rsidRPr="00003E93">
        <w:rPr>
          <w:rFonts w:ascii="Times New Roman" w:hAnsi="Times New Roman"/>
          <w:sz w:val="28"/>
          <w:szCs w:val="28"/>
          <w:lang w:val="ru-RU" w:bidi="ar-SA"/>
        </w:rPr>
        <w:t>из основной образовательной программы основного общего образования</w:t>
      </w:r>
    </w:p>
    <w:p w:rsidR="00003E93" w:rsidRPr="00003E93" w:rsidRDefault="00003E93" w:rsidP="00003E93">
      <w:pPr>
        <w:jc w:val="center"/>
        <w:rPr>
          <w:rFonts w:ascii="Times New Roman" w:hAnsi="Times New Roman"/>
          <w:b/>
          <w:lang w:val="ru-RU" w:bidi="ar-SA"/>
        </w:rPr>
      </w:pPr>
    </w:p>
    <w:p w:rsidR="00003E93" w:rsidRPr="00003E93" w:rsidRDefault="00003E93" w:rsidP="00003E93">
      <w:pPr>
        <w:ind w:left="180"/>
        <w:rPr>
          <w:rFonts w:ascii="Times New Roman" w:hAnsi="Times New Roman"/>
          <w:sz w:val="28"/>
          <w:szCs w:val="28"/>
          <w:lang w:val="ru-RU" w:bidi="ar-SA"/>
        </w:rPr>
      </w:pPr>
    </w:p>
    <w:p w:rsidR="00003E93" w:rsidRPr="00003E93" w:rsidRDefault="00003E93" w:rsidP="00003E93">
      <w:pPr>
        <w:ind w:left="180"/>
        <w:rPr>
          <w:rFonts w:ascii="Times New Roman" w:hAnsi="Times New Roman"/>
          <w:sz w:val="28"/>
          <w:szCs w:val="28"/>
          <w:lang w:val="ru-RU" w:bidi="ar-SA"/>
        </w:rPr>
      </w:pPr>
      <w:r w:rsidRPr="00003E93">
        <w:rPr>
          <w:rFonts w:ascii="Times New Roman" w:hAnsi="Times New Roman"/>
          <w:sz w:val="28"/>
          <w:szCs w:val="28"/>
          <w:lang w:val="ru-RU" w:bidi="ar-SA"/>
        </w:rPr>
        <w:lastRenderedPageBreak/>
        <w:t xml:space="preserve">Рассмотрено                                                                                                                                                    Согласовано                                                                                                                                            </w:t>
      </w:r>
    </w:p>
    <w:p w:rsidR="00003E93" w:rsidRPr="00003E93" w:rsidRDefault="00003E93" w:rsidP="00003E93">
      <w:pPr>
        <w:ind w:left="180"/>
        <w:rPr>
          <w:rFonts w:ascii="Times New Roman" w:hAnsi="Times New Roman"/>
          <w:sz w:val="28"/>
          <w:szCs w:val="28"/>
          <w:lang w:val="ru-RU" w:bidi="ar-SA"/>
        </w:rPr>
      </w:pPr>
      <w:r w:rsidRPr="00003E93">
        <w:rPr>
          <w:rFonts w:ascii="Times New Roman" w:hAnsi="Times New Roman"/>
          <w:sz w:val="28"/>
          <w:szCs w:val="28"/>
          <w:lang w:val="ru-RU" w:bidi="ar-SA"/>
        </w:rPr>
        <w:t xml:space="preserve">Методическое объединение  </w:t>
      </w:r>
    </w:p>
    <w:p w:rsidR="00003E93" w:rsidRPr="00003E93" w:rsidRDefault="00003E93" w:rsidP="00003E93">
      <w:pPr>
        <w:ind w:left="180"/>
        <w:rPr>
          <w:rFonts w:ascii="Times New Roman" w:hAnsi="Times New Roman"/>
          <w:sz w:val="28"/>
          <w:szCs w:val="28"/>
          <w:lang w:val="ru-RU" w:bidi="ar-SA"/>
        </w:rPr>
      </w:pPr>
      <w:r w:rsidRPr="00003E93">
        <w:rPr>
          <w:rFonts w:ascii="Times New Roman" w:hAnsi="Times New Roman"/>
          <w:sz w:val="28"/>
          <w:szCs w:val="28"/>
          <w:lang w:val="ru-RU" w:bidi="ar-SA"/>
        </w:rPr>
        <w:t>Учителей ___________________                                                                                                    заместитель директора по УВР</w:t>
      </w:r>
    </w:p>
    <w:p w:rsidR="00003E93" w:rsidRPr="00003E93" w:rsidRDefault="00003E93" w:rsidP="00003E93">
      <w:pPr>
        <w:ind w:left="180"/>
        <w:rPr>
          <w:rFonts w:ascii="Times New Roman" w:hAnsi="Times New Roman"/>
          <w:sz w:val="28"/>
          <w:szCs w:val="28"/>
          <w:lang w:val="ru-RU" w:bidi="ar-SA"/>
        </w:rPr>
      </w:pPr>
      <w:r w:rsidRPr="00003E93">
        <w:rPr>
          <w:rFonts w:ascii="Times New Roman" w:hAnsi="Times New Roman"/>
          <w:sz w:val="28"/>
          <w:szCs w:val="28"/>
          <w:lang w:val="ru-RU" w:bidi="ar-SA"/>
        </w:rPr>
        <w:t xml:space="preserve">                                                                                                                                                           Литовченко Г.Г.                                                                                                                                                                                                                      протокол  </w:t>
      </w:r>
      <w:proofErr w:type="gramStart"/>
      <w:r w:rsidRPr="00003E93">
        <w:rPr>
          <w:rFonts w:ascii="Times New Roman" w:hAnsi="Times New Roman"/>
          <w:sz w:val="28"/>
          <w:szCs w:val="28"/>
          <w:lang w:val="ru-RU" w:bidi="ar-SA"/>
        </w:rPr>
        <w:t>от</w:t>
      </w:r>
      <w:proofErr w:type="gramEnd"/>
      <w:r w:rsidRPr="00003E93">
        <w:rPr>
          <w:rFonts w:ascii="Times New Roman" w:hAnsi="Times New Roman"/>
          <w:sz w:val="28"/>
          <w:szCs w:val="28"/>
          <w:lang w:val="ru-RU" w:bidi="ar-SA"/>
        </w:rPr>
        <w:t xml:space="preserve">            №</w:t>
      </w:r>
    </w:p>
    <w:p w:rsidR="00003E93" w:rsidRPr="00003E93" w:rsidRDefault="00003E93" w:rsidP="00003E93">
      <w:pPr>
        <w:ind w:left="180"/>
        <w:rPr>
          <w:rFonts w:ascii="Times New Roman" w:hAnsi="Times New Roman"/>
          <w:sz w:val="28"/>
          <w:szCs w:val="28"/>
          <w:lang w:val="ru-RU" w:bidi="ar-SA"/>
        </w:rPr>
      </w:pPr>
      <w:r w:rsidRPr="00003E93">
        <w:rPr>
          <w:rFonts w:ascii="Times New Roman" w:hAnsi="Times New Roman"/>
          <w:sz w:val="28"/>
          <w:szCs w:val="28"/>
          <w:lang w:val="ru-RU" w:bidi="ar-SA"/>
        </w:rPr>
        <w:t xml:space="preserve">                                                                                                                                                            дата</w:t>
      </w:r>
    </w:p>
    <w:p w:rsidR="00003E93" w:rsidRPr="00003E93" w:rsidRDefault="00003E93" w:rsidP="00003E93">
      <w:pPr>
        <w:ind w:left="180"/>
        <w:rPr>
          <w:rFonts w:ascii="Times New Roman" w:hAnsi="Times New Roman"/>
          <w:lang w:val="ru-RU" w:bidi="ar-SA"/>
        </w:rPr>
      </w:pPr>
    </w:p>
    <w:p w:rsidR="00003E93" w:rsidRPr="00003E93" w:rsidRDefault="00003E93" w:rsidP="00003E93">
      <w:pPr>
        <w:jc w:val="center"/>
        <w:rPr>
          <w:rFonts w:ascii="Times New Roman" w:hAnsi="Times New Roman"/>
          <w:b/>
          <w:sz w:val="56"/>
          <w:szCs w:val="56"/>
          <w:lang w:val="ru-RU" w:bidi="ar-SA"/>
        </w:rPr>
      </w:pPr>
    </w:p>
    <w:p w:rsidR="00003E93" w:rsidRPr="00003E93" w:rsidRDefault="00003E93" w:rsidP="00003E93">
      <w:pPr>
        <w:jc w:val="center"/>
        <w:rPr>
          <w:rFonts w:ascii="Times New Roman" w:hAnsi="Times New Roman"/>
          <w:b/>
          <w:sz w:val="32"/>
          <w:szCs w:val="32"/>
          <w:lang w:val="ru-RU" w:bidi="ar-SA"/>
        </w:rPr>
      </w:pPr>
      <w:r w:rsidRPr="00003E93">
        <w:rPr>
          <w:rFonts w:ascii="Times New Roman" w:hAnsi="Times New Roman"/>
          <w:b/>
          <w:sz w:val="32"/>
          <w:szCs w:val="32"/>
          <w:lang w:val="ru-RU" w:bidi="ar-SA"/>
        </w:rPr>
        <w:t>Рабочая программа</w:t>
      </w:r>
    </w:p>
    <w:p w:rsidR="00003E93" w:rsidRPr="00003E93" w:rsidRDefault="002A0E70" w:rsidP="00003E93">
      <w:pPr>
        <w:jc w:val="center"/>
        <w:rPr>
          <w:rFonts w:ascii="Times New Roman" w:hAnsi="Times New Roman"/>
          <w:b/>
          <w:sz w:val="32"/>
          <w:szCs w:val="32"/>
          <w:lang w:val="ru-RU" w:bidi="ar-SA"/>
        </w:rPr>
      </w:pPr>
      <w:r>
        <w:rPr>
          <w:rFonts w:ascii="Times New Roman" w:hAnsi="Times New Roman"/>
          <w:b/>
          <w:sz w:val="32"/>
          <w:szCs w:val="32"/>
          <w:lang w:val="ru-RU" w:bidi="ar-SA"/>
        </w:rPr>
        <w:t>у</w:t>
      </w:r>
      <w:r w:rsidR="00003E93" w:rsidRPr="00003E93">
        <w:rPr>
          <w:rFonts w:ascii="Times New Roman" w:hAnsi="Times New Roman"/>
          <w:b/>
          <w:sz w:val="32"/>
          <w:szCs w:val="32"/>
          <w:lang w:val="ru-RU" w:bidi="ar-SA"/>
        </w:rPr>
        <w:t>чебного предмета «</w:t>
      </w:r>
      <w:r w:rsidR="00003E93">
        <w:rPr>
          <w:rFonts w:ascii="Times New Roman" w:hAnsi="Times New Roman"/>
          <w:b/>
          <w:sz w:val="32"/>
          <w:szCs w:val="32"/>
          <w:lang w:val="ru-RU" w:bidi="ar-SA"/>
        </w:rPr>
        <w:t>Химия</w:t>
      </w:r>
      <w:r w:rsidR="00003E93" w:rsidRPr="00003E93">
        <w:rPr>
          <w:rFonts w:ascii="Times New Roman" w:hAnsi="Times New Roman"/>
          <w:b/>
          <w:sz w:val="32"/>
          <w:szCs w:val="32"/>
          <w:lang w:val="ru-RU" w:bidi="ar-SA"/>
        </w:rPr>
        <w:t>»</w:t>
      </w:r>
    </w:p>
    <w:p w:rsidR="00003E93" w:rsidRPr="00003E93" w:rsidRDefault="002A0E70" w:rsidP="00003E93">
      <w:pPr>
        <w:jc w:val="center"/>
        <w:rPr>
          <w:rFonts w:ascii="Times New Roman" w:hAnsi="Times New Roman"/>
          <w:b/>
          <w:sz w:val="32"/>
          <w:szCs w:val="32"/>
          <w:lang w:val="ru-RU" w:bidi="ar-SA"/>
        </w:rPr>
      </w:pPr>
      <w:r>
        <w:rPr>
          <w:rFonts w:ascii="Times New Roman" w:hAnsi="Times New Roman"/>
          <w:b/>
          <w:sz w:val="32"/>
          <w:szCs w:val="32"/>
          <w:lang w:val="ru-RU" w:bidi="ar-SA"/>
        </w:rPr>
        <w:t>д</w:t>
      </w:r>
      <w:r w:rsidR="00003E93" w:rsidRPr="00003E93">
        <w:rPr>
          <w:rFonts w:ascii="Times New Roman" w:hAnsi="Times New Roman"/>
          <w:b/>
          <w:sz w:val="32"/>
          <w:szCs w:val="32"/>
          <w:lang w:val="ru-RU" w:bidi="ar-SA"/>
        </w:rPr>
        <w:t>ля основного общего образования</w:t>
      </w:r>
    </w:p>
    <w:p w:rsidR="00003E93" w:rsidRPr="00003E93" w:rsidRDefault="00003E93" w:rsidP="00003E93">
      <w:pPr>
        <w:jc w:val="center"/>
        <w:rPr>
          <w:rFonts w:ascii="Times New Roman" w:hAnsi="Times New Roman"/>
          <w:b/>
          <w:sz w:val="32"/>
          <w:szCs w:val="32"/>
          <w:lang w:val="ru-RU" w:bidi="ar-SA"/>
        </w:rPr>
      </w:pPr>
      <w:r w:rsidRPr="00003E93">
        <w:rPr>
          <w:rFonts w:ascii="Times New Roman" w:hAnsi="Times New Roman"/>
          <w:b/>
          <w:sz w:val="32"/>
          <w:szCs w:val="32"/>
          <w:lang w:val="ru-RU" w:bidi="ar-SA"/>
        </w:rPr>
        <w:t xml:space="preserve"> Срок реализации: </w:t>
      </w:r>
      <w:r w:rsidR="002A0E70">
        <w:rPr>
          <w:rFonts w:ascii="Times New Roman" w:hAnsi="Times New Roman"/>
          <w:b/>
          <w:sz w:val="32"/>
          <w:szCs w:val="32"/>
          <w:lang w:val="ru-RU" w:bidi="ar-SA"/>
        </w:rPr>
        <w:t>2</w:t>
      </w:r>
      <w:r w:rsidRPr="00003E93">
        <w:rPr>
          <w:rFonts w:ascii="Times New Roman" w:hAnsi="Times New Roman"/>
          <w:b/>
          <w:sz w:val="32"/>
          <w:szCs w:val="32"/>
          <w:lang w:val="ru-RU" w:bidi="ar-SA"/>
        </w:rPr>
        <w:t xml:space="preserve"> год</w:t>
      </w:r>
      <w:proofErr w:type="gramStart"/>
      <w:r w:rsidRPr="00003E93">
        <w:rPr>
          <w:rFonts w:ascii="Times New Roman" w:hAnsi="Times New Roman"/>
          <w:b/>
          <w:sz w:val="32"/>
          <w:szCs w:val="32"/>
          <w:lang w:val="ru-RU" w:bidi="ar-SA"/>
        </w:rPr>
        <w:t>а(</w:t>
      </w:r>
      <w:proofErr w:type="gramEnd"/>
      <w:r w:rsidRPr="00003E93">
        <w:rPr>
          <w:rFonts w:ascii="Times New Roman" w:hAnsi="Times New Roman"/>
          <w:b/>
          <w:sz w:val="32"/>
          <w:szCs w:val="32"/>
          <w:lang w:val="ru-RU" w:bidi="ar-SA"/>
        </w:rPr>
        <w:t xml:space="preserve"> с</w:t>
      </w:r>
      <w:r w:rsidR="002A0E70">
        <w:rPr>
          <w:rFonts w:ascii="Times New Roman" w:hAnsi="Times New Roman"/>
          <w:b/>
          <w:sz w:val="32"/>
          <w:szCs w:val="32"/>
          <w:lang w:val="ru-RU" w:bidi="ar-SA"/>
        </w:rPr>
        <w:t xml:space="preserve"> 8 </w:t>
      </w:r>
      <w:r w:rsidRPr="00003E93">
        <w:rPr>
          <w:rFonts w:ascii="Times New Roman" w:hAnsi="Times New Roman"/>
          <w:b/>
          <w:sz w:val="32"/>
          <w:szCs w:val="32"/>
          <w:lang w:val="ru-RU" w:bidi="ar-SA"/>
        </w:rPr>
        <w:t>по 9 класс)</w:t>
      </w:r>
    </w:p>
    <w:p w:rsidR="00003E93" w:rsidRPr="00003E93" w:rsidRDefault="00003E93" w:rsidP="00003E93">
      <w:pPr>
        <w:rPr>
          <w:rFonts w:ascii="Times New Roman" w:hAnsi="Times New Roman"/>
          <w:sz w:val="36"/>
          <w:szCs w:val="36"/>
          <w:lang w:val="ru-RU" w:bidi="ar-SA"/>
        </w:rPr>
      </w:pPr>
    </w:p>
    <w:p w:rsidR="00003E93" w:rsidRPr="00003E93" w:rsidRDefault="00003E93" w:rsidP="00003E93">
      <w:pPr>
        <w:rPr>
          <w:rFonts w:ascii="Times New Roman" w:hAnsi="Times New Roman"/>
          <w:sz w:val="28"/>
          <w:szCs w:val="28"/>
          <w:lang w:val="ru-RU" w:bidi="ar-SA"/>
        </w:rPr>
      </w:pPr>
      <w:r w:rsidRPr="00003E93">
        <w:rPr>
          <w:rFonts w:ascii="Times New Roman" w:hAnsi="Times New Roman"/>
          <w:sz w:val="28"/>
          <w:szCs w:val="28"/>
          <w:lang w:val="ru-RU" w:bidi="ar-SA"/>
        </w:rPr>
        <w:t xml:space="preserve">учитель </w:t>
      </w:r>
      <w:r w:rsidR="002A0E70">
        <w:rPr>
          <w:rFonts w:ascii="Times New Roman" w:hAnsi="Times New Roman"/>
          <w:sz w:val="28"/>
          <w:szCs w:val="28"/>
          <w:lang w:val="ru-RU" w:bidi="ar-SA"/>
        </w:rPr>
        <w:t xml:space="preserve"> химии</w:t>
      </w:r>
    </w:p>
    <w:p w:rsidR="00003E93" w:rsidRPr="00003E93" w:rsidRDefault="00003E93" w:rsidP="00003E93">
      <w:pPr>
        <w:rPr>
          <w:rFonts w:ascii="Times New Roman" w:hAnsi="Times New Roman"/>
          <w:sz w:val="28"/>
          <w:szCs w:val="28"/>
          <w:lang w:val="ru-RU" w:bidi="ar-SA"/>
        </w:rPr>
      </w:pPr>
      <w:r w:rsidRPr="00003E93">
        <w:rPr>
          <w:rFonts w:ascii="Times New Roman" w:hAnsi="Times New Roman"/>
          <w:sz w:val="28"/>
          <w:szCs w:val="28"/>
          <w:lang w:val="ru-RU" w:bidi="ar-SA"/>
        </w:rPr>
        <w:t xml:space="preserve">                                                                                                                                          Усова Н. Н..</w:t>
      </w:r>
    </w:p>
    <w:p w:rsidR="00003E93" w:rsidRPr="00003E93" w:rsidRDefault="00003E93" w:rsidP="00003E93">
      <w:pPr>
        <w:rPr>
          <w:rFonts w:ascii="Times New Roman" w:hAnsi="Times New Roman"/>
          <w:sz w:val="28"/>
          <w:szCs w:val="28"/>
          <w:lang w:val="ru-RU" w:bidi="ar-SA"/>
        </w:rPr>
      </w:pPr>
      <w:r w:rsidRPr="00003E93">
        <w:rPr>
          <w:rFonts w:ascii="Times New Roman" w:hAnsi="Times New Roman"/>
          <w:sz w:val="28"/>
          <w:szCs w:val="28"/>
          <w:lang w:val="ru-RU" w:bidi="ar-SA"/>
        </w:rPr>
        <w:tab/>
      </w:r>
      <w:r w:rsidRPr="00003E93">
        <w:rPr>
          <w:rFonts w:ascii="Times New Roman" w:hAnsi="Times New Roman"/>
          <w:sz w:val="28"/>
          <w:szCs w:val="28"/>
          <w:lang w:val="ru-RU" w:bidi="ar-SA"/>
        </w:rPr>
        <w:tab/>
      </w:r>
    </w:p>
    <w:p w:rsidR="00003E93" w:rsidRPr="00003E93" w:rsidRDefault="00003E93" w:rsidP="00003E93">
      <w:pPr>
        <w:rPr>
          <w:rFonts w:ascii="Times New Roman" w:hAnsi="Times New Roman"/>
          <w:sz w:val="36"/>
          <w:szCs w:val="36"/>
          <w:lang w:val="ru-RU" w:bidi="ar-SA"/>
        </w:rPr>
      </w:pPr>
    </w:p>
    <w:p w:rsidR="00003E93" w:rsidRPr="00003E93" w:rsidRDefault="00003E93" w:rsidP="00003E93">
      <w:pPr>
        <w:rPr>
          <w:rFonts w:ascii="Times New Roman" w:hAnsi="Times New Roman"/>
          <w:sz w:val="36"/>
          <w:szCs w:val="36"/>
          <w:lang w:val="ru-RU" w:bidi="ar-SA"/>
        </w:rPr>
      </w:pPr>
    </w:p>
    <w:p w:rsidR="00003E93" w:rsidRPr="00003E93" w:rsidRDefault="00003E93" w:rsidP="00003E93">
      <w:pPr>
        <w:rPr>
          <w:rFonts w:ascii="Times New Roman" w:hAnsi="Times New Roman"/>
          <w:sz w:val="28"/>
          <w:szCs w:val="28"/>
          <w:lang w:val="ru-RU" w:bidi="ar-SA"/>
        </w:rPr>
      </w:pPr>
    </w:p>
    <w:p w:rsidR="00003E93" w:rsidRPr="00003E93" w:rsidRDefault="00003E93" w:rsidP="00003E93">
      <w:pPr>
        <w:rPr>
          <w:rFonts w:ascii="Times New Roman" w:hAnsi="Times New Roman"/>
          <w:sz w:val="28"/>
          <w:szCs w:val="28"/>
          <w:lang w:val="ru-RU" w:bidi="ar-SA"/>
        </w:rPr>
      </w:pPr>
    </w:p>
    <w:p w:rsidR="00003E93" w:rsidRPr="00003E93" w:rsidRDefault="00003E93" w:rsidP="00003E93">
      <w:pPr>
        <w:rPr>
          <w:rFonts w:ascii="Times New Roman" w:hAnsi="Times New Roman"/>
          <w:sz w:val="28"/>
          <w:szCs w:val="28"/>
          <w:lang w:val="ru-RU" w:bidi="ar-SA"/>
        </w:rPr>
      </w:pPr>
      <w:r w:rsidRPr="00003E93">
        <w:rPr>
          <w:rFonts w:ascii="Times New Roman" w:hAnsi="Times New Roman"/>
          <w:sz w:val="28"/>
          <w:szCs w:val="28"/>
          <w:lang w:val="ru-RU" w:bidi="ar-SA"/>
        </w:rPr>
        <w:t xml:space="preserve">     Выписка верна  </w:t>
      </w:r>
    </w:p>
    <w:p w:rsidR="00003E93" w:rsidRPr="00003E93" w:rsidRDefault="00003E93" w:rsidP="00003E93">
      <w:pPr>
        <w:rPr>
          <w:rFonts w:ascii="Times New Roman" w:hAnsi="Times New Roman"/>
          <w:sz w:val="28"/>
          <w:szCs w:val="28"/>
          <w:lang w:val="ru-RU" w:bidi="ar-SA"/>
        </w:rPr>
      </w:pPr>
      <w:r w:rsidRPr="00003E93">
        <w:rPr>
          <w:rFonts w:ascii="Times New Roman" w:hAnsi="Times New Roman"/>
          <w:sz w:val="28"/>
          <w:szCs w:val="28"/>
          <w:lang w:val="ru-RU" w:bidi="ar-SA"/>
        </w:rPr>
        <w:t xml:space="preserve">     Директор                      Р.И. Рожкова                                     </w:t>
      </w:r>
      <w:r w:rsidRPr="00003E93">
        <w:rPr>
          <w:rFonts w:ascii="Times New Roman" w:hAnsi="Times New Roman"/>
          <w:b/>
          <w:sz w:val="28"/>
          <w:szCs w:val="28"/>
          <w:lang w:val="ru-RU" w:bidi="ar-SA"/>
        </w:rPr>
        <w:t>2023</w:t>
      </w:r>
    </w:p>
    <w:p w:rsidR="00003E93" w:rsidRPr="00003E93" w:rsidRDefault="00003E93" w:rsidP="00003E93">
      <w:pPr>
        <w:rPr>
          <w:rFonts w:ascii="Times New Roman" w:hAnsi="Times New Roman"/>
          <w:lang w:val="ru-RU" w:eastAsia="ru-RU" w:bidi="ar-SA"/>
        </w:rPr>
      </w:pPr>
    </w:p>
    <w:p w:rsidR="00003E93" w:rsidRPr="00003E93" w:rsidRDefault="00003E93">
      <w:pPr>
        <w:rPr>
          <w:lang w:val="ru-RU"/>
        </w:rPr>
      </w:pPr>
    </w:p>
    <w:sectPr w:rsidR="00003E93" w:rsidRPr="00003E93" w:rsidSect="009F76B4">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5EFB08"/>
    <w:lvl w:ilvl="0">
      <w:numFmt w:val="bullet"/>
      <w:lvlText w:val="*"/>
      <w:lvlJc w:val="left"/>
      <w:pPr>
        <w:ind w:left="0" w:firstLine="0"/>
      </w:pPr>
    </w:lvl>
  </w:abstractNum>
  <w:abstractNum w:abstractNumId="1">
    <w:nsid w:val="126B4057"/>
    <w:multiLevelType w:val="singleLevel"/>
    <w:tmpl w:val="3BD60128"/>
    <w:lvl w:ilvl="0">
      <w:start w:val="1"/>
      <w:numFmt w:val="decimal"/>
      <w:lvlText w:val="%1)"/>
      <w:legacy w:legacy="1" w:legacySpace="0" w:legacyIndent="245"/>
      <w:lvlJc w:val="left"/>
      <w:pPr>
        <w:ind w:left="0" w:firstLine="0"/>
      </w:pPr>
      <w:rPr>
        <w:rFonts w:ascii="Arial" w:hAnsi="Arial" w:cs="Arial" w:hint="default"/>
      </w:rPr>
    </w:lvl>
  </w:abstractNum>
  <w:abstractNum w:abstractNumId="2">
    <w:nsid w:val="175973DF"/>
    <w:multiLevelType w:val="hybridMultilevel"/>
    <w:tmpl w:val="E9EA5170"/>
    <w:lvl w:ilvl="0" w:tplc="ED4C1A2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46441DA"/>
    <w:multiLevelType w:val="hybridMultilevel"/>
    <w:tmpl w:val="31EA6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AC45F7"/>
    <w:multiLevelType w:val="hybridMultilevel"/>
    <w:tmpl w:val="F0F484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08426BF"/>
    <w:multiLevelType w:val="singleLevel"/>
    <w:tmpl w:val="485AF79C"/>
    <w:lvl w:ilvl="0">
      <w:start w:val="1"/>
      <w:numFmt w:val="decimal"/>
      <w:lvlText w:val="%1)"/>
      <w:legacy w:legacy="1" w:legacySpace="0" w:legacyIndent="235"/>
      <w:lvlJc w:val="left"/>
      <w:pPr>
        <w:ind w:left="0" w:firstLine="0"/>
      </w:pPr>
      <w:rPr>
        <w:rFonts w:ascii="Arial" w:hAnsi="Arial" w:cs="Arial" w:hint="default"/>
      </w:rPr>
    </w:lvl>
  </w:abstractNum>
  <w:abstractNum w:abstractNumId="6">
    <w:nsid w:val="540C1C95"/>
    <w:multiLevelType w:val="hybridMultilevel"/>
    <w:tmpl w:val="6466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EA0F7B"/>
    <w:multiLevelType w:val="hybridMultilevel"/>
    <w:tmpl w:val="3E2A6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8E2857"/>
    <w:multiLevelType w:val="hybridMultilevel"/>
    <w:tmpl w:val="7C9A9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C46ABE"/>
    <w:multiLevelType w:val="hybridMultilevel"/>
    <w:tmpl w:val="944E18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2922B9E"/>
    <w:multiLevelType w:val="hybridMultilevel"/>
    <w:tmpl w:val="DD408BA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9"/>
  </w:num>
  <w:num w:numId="3">
    <w:abstractNumId w:val="2"/>
  </w:num>
  <w:num w:numId="4">
    <w:abstractNumId w:val="10"/>
  </w:num>
  <w:num w:numId="5">
    <w:abstractNumId w:val="3"/>
  </w:num>
  <w:num w:numId="6">
    <w:abstractNumId w:val="0"/>
  </w:num>
  <w:num w:numId="7">
    <w:abstractNumId w:val="0"/>
    <w:lvlOverride w:ilvl="0">
      <w:lvl w:ilvl="0">
        <w:numFmt w:val="bullet"/>
        <w:lvlText w:val="-"/>
        <w:legacy w:legacy="1" w:legacySpace="0" w:legacyIndent="125"/>
        <w:lvlJc w:val="left"/>
        <w:pPr>
          <w:ind w:left="0" w:firstLine="0"/>
        </w:pPr>
        <w:rPr>
          <w:rFonts w:ascii="Arial" w:hAnsi="Arial" w:cs="Times New Roman" w:hint="default"/>
        </w:rPr>
      </w:lvl>
    </w:lvlOverride>
  </w:num>
  <w:num w:numId="8">
    <w:abstractNumId w:val="1"/>
  </w:num>
  <w:num w:numId="9">
    <w:abstractNumId w:val="1"/>
    <w:lvlOverride w:ilvl="0">
      <w:startOverride w:val="1"/>
    </w:lvlOverride>
  </w:num>
  <w:num w:numId="10">
    <w:abstractNumId w:val="5"/>
  </w:num>
  <w:num w:numId="11">
    <w:abstractNumId w:val="5"/>
    <w:lvlOverride w:ilvl="0">
      <w:startOverride w:val="1"/>
    </w:lvlOverride>
  </w:num>
  <w:num w:numId="12">
    <w:abstractNumId w:val="8"/>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6A7F67"/>
    <w:rsid w:val="00003E93"/>
    <w:rsid w:val="00107679"/>
    <w:rsid w:val="00173CB6"/>
    <w:rsid w:val="00187351"/>
    <w:rsid w:val="0019099F"/>
    <w:rsid w:val="001B6DF4"/>
    <w:rsid w:val="001C37C7"/>
    <w:rsid w:val="001F1A18"/>
    <w:rsid w:val="002508F7"/>
    <w:rsid w:val="00281FB0"/>
    <w:rsid w:val="002921A6"/>
    <w:rsid w:val="002A0E70"/>
    <w:rsid w:val="003B3D9C"/>
    <w:rsid w:val="00473093"/>
    <w:rsid w:val="0049640C"/>
    <w:rsid w:val="004A0DB0"/>
    <w:rsid w:val="004D4E18"/>
    <w:rsid w:val="004F585A"/>
    <w:rsid w:val="005B69E3"/>
    <w:rsid w:val="005C3F0B"/>
    <w:rsid w:val="00613978"/>
    <w:rsid w:val="006A7F67"/>
    <w:rsid w:val="008023AD"/>
    <w:rsid w:val="008273C4"/>
    <w:rsid w:val="008471D7"/>
    <w:rsid w:val="008E574C"/>
    <w:rsid w:val="0091173A"/>
    <w:rsid w:val="00960830"/>
    <w:rsid w:val="009F76B4"/>
    <w:rsid w:val="00AE3849"/>
    <w:rsid w:val="00B06B91"/>
    <w:rsid w:val="00B60645"/>
    <w:rsid w:val="00B8263C"/>
    <w:rsid w:val="00BF41FC"/>
    <w:rsid w:val="00C20AF1"/>
    <w:rsid w:val="00D13F37"/>
    <w:rsid w:val="00D52F0F"/>
    <w:rsid w:val="00D6248D"/>
    <w:rsid w:val="00D9011A"/>
    <w:rsid w:val="00DB0677"/>
    <w:rsid w:val="00E11260"/>
    <w:rsid w:val="00E15583"/>
    <w:rsid w:val="00F04D11"/>
    <w:rsid w:val="00F13C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67"/>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qFormat/>
    <w:rsid w:val="006A7F67"/>
    <w:rPr>
      <w:szCs w:val="32"/>
    </w:rPr>
  </w:style>
  <w:style w:type="character" w:customStyle="1" w:styleId="a4">
    <w:name w:val="Без интервала Знак"/>
    <w:link w:val="a3"/>
    <w:rsid w:val="006A7F67"/>
    <w:rPr>
      <w:rFonts w:ascii="Calibri" w:eastAsia="Times New Roman" w:hAnsi="Calibri" w:cs="Times New Roman"/>
      <w:sz w:val="24"/>
      <w:szCs w:val="32"/>
      <w:lang w:val="en-US" w:bidi="en-US"/>
    </w:rPr>
  </w:style>
  <w:style w:type="paragraph" w:styleId="a5">
    <w:name w:val="Normal (Web)"/>
    <w:basedOn w:val="a"/>
    <w:uiPriority w:val="99"/>
    <w:rsid w:val="006A7F67"/>
    <w:pPr>
      <w:spacing w:before="100" w:beforeAutospacing="1" w:after="100" w:afterAutospacing="1"/>
    </w:pPr>
    <w:rPr>
      <w:rFonts w:ascii="Times New Roman" w:hAnsi="Times New Roman"/>
      <w:lang w:val="ru-RU" w:eastAsia="ru-RU" w:bidi="ar-SA"/>
    </w:rPr>
  </w:style>
  <w:style w:type="character" w:styleId="a6">
    <w:name w:val="Strong"/>
    <w:qFormat/>
    <w:rsid w:val="006A7F67"/>
    <w:rPr>
      <w:b/>
      <w:bCs/>
    </w:rPr>
  </w:style>
  <w:style w:type="paragraph" w:customStyle="1" w:styleId="1">
    <w:name w:val="Абзац списка1"/>
    <w:basedOn w:val="a"/>
    <w:rsid w:val="006A7F67"/>
    <w:pPr>
      <w:spacing w:after="20" w:line="276" w:lineRule="auto"/>
      <w:ind w:left="720" w:firstLine="709"/>
      <w:contextualSpacing/>
      <w:jc w:val="both"/>
    </w:pPr>
    <w:rPr>
      <w:sz w:val="28"/>
      <w:szCs w:val="22"/>
      <w:lang w:val="ru-RU" w:bidi="ar-SA"/>
    </w:rPr>
  </w:style>
  <w:style w:type="paragraph" w:customStyle="1" w:styleId="msonormalcxspmiddle">
    <w:name w:val="msonormalcxspmiddle"/>
    <w:basedOn w:val="a"/>
    <w:rsid w:val="006A7F67"/>
    <w:pPr>
      <w:spacing w:before="100" w:beforeAutospacing="1" w:after="100" w:afterAutospacing="1"/>
    </w:pPr>
    <w:rPr>
      <w:rFonts w:ascii="Times New Roman" w:hAnsi="Times New Roman"/>
      <w:lang w:val="ru-RU" w:eastAsia="ru-RU" w:bidi="ar-SA"/>
    </w:rPr>
  </w:style>
  <w:style w:type="character" w:customStyle="1" w:styleId="2">
    <w:name w:val="Основной текст2"/>
    <w:rsid w:val="006A7F67"/>
    <w:rPr>
      <w:rFonts w:ascii="Times New Roman" w:hAnsi="Times New Roman" w:cs="Times New Roman"/>
      <w:color w:val="000000"/>
      <w:w w:val="100"/>
      <w:position w:val="0"/>
      <w:sz w:val="22"/>
      <w:szCs w:val="22"/>
      <w:u w:val="none"/>
      <w:shd w:val="clear" w:color="auto" w:fill="FFFFFF"/>
      <w:lang w:val="ru-RU"/>
    </w:rPr>
  </w:style>
  <w:style w:type="character" w:customStyle="1" w:styleId="a7">
    <w:name w:val="Основной текст_"/>
    <w:link w:val="3"/>
    <w:locked/>
    <w:rsid w:val="006A7F67"/>
    <w:rPr>
      <w:shd w:val="clear" w:color="auto" w:fill="FFFFFF"/>
    </w:rPr>
  </w:style>
  <w:style w:type="paragraph" w:customStyle="1" w:styleId="3">
    <w:name w:val="Основной текст3"/>
    <w:basedOn w:val="a"/>
    <w:link w:val="a7"/>
    <w:rsid w:val="006A7F67"/>
    <w:pPr>
      <w:widowControl w:val="0"/>
      <w:shd w:val="clear" w:color="auto" w:fill="FFFFFF"/>
      <w:spacing w:line="274" w:lineRule="exact"/>
      <w:ind w:hanging="800"/>
      <w:jc w:val="both"/>
    </w:pPr>
    <w:rPr>
      <w:rFonts w:asciiTheme="minorHAnsi" w:eastAsiaTheme="minorHAnsi" w:hAnsiTheme="minorHAnsi" w:cstheme="minorBidi"/>
      <w:sz w:val="22"/>
      <w:szCs w:val="22"/>
      <w:shd w:val="clear" w:color="auto" w:fill="FFFFFF"/>
      <w:lang w:val="ru-RU" w:bidi="ar-SA"/>
    </w:rPr>
  </w:style>
  <w:style w:type="paragraph" w:styleId="a8">
    <w:name w:val="Title"/>
    <w:basedOn w:val="a"/>
    <w:link w:val="a9"/>
    <w:qFormat/>
    <w:rsid w:val="006A7F67"/>
    <w:pPr>
      <w:jc w:val="center"/>
    </w:pPr>
    <w:rPr>
      <w:rFonts w:ascii="Times New Roman" w:hAnsi="Times New Roman"/>
      <w:sz w:val="28"/>
      <w:szCs w:val="20"/>
      <w:lang w:val="ru-RU" w:eastAsia="ru-RU" w:bidi="ar-SA"/>
    </w:rPr>
  </w:style>
  <w:style w:type="character" w:customStyle="1" w:styleId="a9">
    <w:name w:val="Название Знак"/>
    <w:basedOn w:val="a0"/>
    <w:link w:val="a8"/>
    <w:rsid w:val="006A7F67"/>
    <w:rPr>
      <w:rFonts w:ascii="Times New Roman" w:eastAsia="Times New Roman" w:hAnsi="Times New Roman" w:cs="Times New Roman"/>
      <w:sz w:val="28"/>
      <w:szCs w:val="20"/>
      <w:lang w:eastAsia="ru-RU"/>
    </w:rPr>
  </w:style>
  <w:style w:type="paragraph" w:styleId="aa">
    <w:name w:val="List Paragraph"/>
    <w:basedOn w:val="a"/>
    <w:uiPriority w:val="34"/>
    <w:qFormat/>
    <w:rsid w:val="006A7F67"/>
    <w:pPr>
      <w:spacing w:after="200" w:line="276" w:lineRule="auto"/>
      <w:ind w:left="720"/>
      <w:contextualSpacing/>
    </w:pPr>
    <w:rPr>
      <w:rFonts w:eastAsia="Calibri"/>
      <w:sz w:val="22"/>
      <w:szCs w:val="22"/>
      <w:lang w:val="ru-RU" w:bidi="ar-SA"/>
    </w:rPr>
  </w:style>
  <w:style w:type="paragraph" w:styleId="ab">
    <w:name w:val="Balloon Text"/>
    <w:basedOn w:val="a"/>
    <w:link w:val="ac"/>
    <w:uiPriority w:val="99"/>
    <w:semiHidden/>
    <w:unhideWhenUsed/>
    <w:rsid w:val="0091173A"/>
    <w:rPr>
      <w:rFonts w:ascii="Tahoma" w:hAnsi="Tahoma" w:cs="Tahoma"/>
      <w:sz w:val="16"/>
      <w:szCs w:val="16"/>
    </w:rPr>
  </w:style>
  <w:style w:type="character" w:customStyle="1" w:styleId="ac">
    <w:name w:val="Текст выноски Знак"/>
    <w:basedOn w:val="a0"/>
    <w:link w:val="ab"/>
    <w:uiPriority w:val="99"/>
    <w:semiHidden/>
    <w:rsid w:val="0091173A"/>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EB2FF-4CEA-4A32-8F26-C0CD4BE5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26</Pages>
  <Words>8052</Words>
  <Characters>45899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Comp</cp:lastModifiedBy>
  <cp:revision>29</cp:revision>
  <cp:lastPrinted>2021-09-27T17:56:00Z</cp:lastPrinted>
  <dcterms:created xsi:type="dcterms:W3CDTF">2019-10-03T14:28:00Z</dcterms:created>
  <dcterms:modified xsi:type="dcterms:W3CDTF">2024-11-13T16:46:00Z</dcterms:modified>
</cp:coreProperties>
</file>